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9A" w:rsidRPr="00C21D9C" w:rsidRDefault="00480E62" w:rsidP="0017329A">
      <w:pPr>
        <w:jc w:val="center"/>
        <w:rPr>
          <w:rFonts w:ascii="SimSun" w:eastAsia="SimSun" w:hAnsi="SimSun"/>
          <w:b/>
          <w:sz w:val="22"/>
          <w:lang w:eastAsia="zh-CN"/>
        </w:rPr>
      </w:pPr>
      <w:bookmarkStart w:id="0" w:name="_GoBack"/>
      <w:bookmarkEnd w:id="0"/>
      <w:r>
        <w:rPr>
          <w:rFonts w:ascii="SimSun" w:eastAsia="SimSun" w:hAnsi="SimSun" w:hint="eastAsia"/>
          <w:b/>
          <w:sz w:val="22"/>
          <w:lang w:eastAsia="zh-CN"/>
        </w:rPr>
        <w:t>《赴日旅游商务论坛</w:t>
      </w:r>
      <w:r w:rsidR="004325C5">
        <w:rPr>
          <w:rFonts w:ascii="SimSun" w:eastAsia="SimSun" w:hAnsi="SimSun" w:cs="ＭＳ 明朝" w:hint="eastAsia"/>
          <w:b/>
          <w:sz w:val="22"/>
          <w:lang w:eastAsia="zh-CN"/>
        </w:rPr>
        <w:t>》（第二届</w:t>
      </w:r>
      <w:r w:rsidR="0017329A" w:rsidRPr="00C21D9C">
        <w:rPr>
          <w:rFonts w:ascii="SimSun" w:eastAsia="SimSun" w:hAnsi="SimSun" w:cs="ＭＳ 明朝" w:hint="eastAsia"/>
          <w:b/>
          <w:sz w:val="22"/>
          <w:lang w:eastAsia="zh-CN"/>
        </w:rPr>
        <w:t>）</w:t>
      </w:r>
    </w:p>
    <w:p w:rsidR="0017329A" w:rsidRPr="00C21D9C" w:rsidRDefault="0017329A" w:rsidP="0017329A">
      <w:pPr>
        <w:jc w:val="center"/>
        <w:rPr>
          <w:rFonts w:ascii="SimSun" w:eastAsia="SimSun" w:hAnsi="SimSun"/>
          <w:b/>
          <w:sz w:val="22"/>
          <w:lang w:eastAsia="zh-CN"/>
        </w:rPr>
      </w:pPr>
      <w:r w:rsidRPr="00C21D9C">
        <w:rPr>
          <w:rFonts w:ascii="SimSun" w:eastAsia="SimSun" w:hAnsi="SimSun" w:hint="eastAsia"/>
          <w:b/>
          <w:sz w:val="22"/>
          <w:lang w:eastAsia="zh-CN"/>
        </w:rPr>
        <w:t>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63"/>
        <w:gridCol w:w="1799"/>
        <w:gridCol w:w="3173"/>
      </w:tblGrid>
      <w:tr w:rsidR="0017329A" w:rsidRPr="00C21D9C" w:rsidTr="0017329A">
        <w:tc>
          <w:tcPr>
            <w:tcW w:w="1809" w:type="dxa"/>
            <w:shd w:val="clear" w:color="auto" w:fill="D9D9D9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单位名称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shd w:val="clear" w:color="auto" w:fill="D9D9D9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地址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shd w:val="clear" w:color="auto" w:fill="D9D9D9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联系人名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联系人电话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联系人邮箱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9944" w:type="dxa"/>
            <w:gridSpan w:val="4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参会人信息</w:t>
            </w:r>
          </w:p>
        </w:tc>
      </w:tr>
      <w:tr w:rsidR="0017329A" w:rsidRPr="00C21D9C" w:rsidTr="0017329A">
        <w:tc>
          <w:tcPr>
            <w:tcW w:w="180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</w:tbl>
    <w:p w:rsidR="0017329A" w:rsidRPr="00C21D9C" w:rsidRDefault="0091244D" w:rsidP="0017329A">
      <w:pPr>
        <w:rPr>
          <w:rFonts w:ascii="SimSun" w:eastAsia="SimSun" w:hAnsi="SimSun"/>
          <w:sz w:val="22"/>
          <w:lang w:eastAsia="zh-CN"/>
        </w:rPr>
      </w:pPr>
      <w:r w:rsidRPr="00C21D9C">
        <w:rPr>
          <w:rFonts w:ascii="SimSun" w:eastAsia="SimSun" w:hAnsi="SimSun" w:hint="eastAsia"/>
          <w:sz w:val="22"/>
          <w:lang w:eastAsia="zh-CN"/>
        </w:rPr>
        <w:t>报名邮箱</w:t>
      </w:r>
      <w:r w:rsidR="0017329A" w:rsidRPr="00C21D9C">
        <w:rPr>
          <w:rFonts w:ascii="SimSun" w:eastAsia="SimSun" w:hAnsi="SimSun" w:hint="eastAsia"/>
          <w:sz w:val="22"/>
          <w:lang w:eastAsia="zh-CN"/>
        </w:rPr>
        <w:t>：PCB@jetro.go.jp</w:t>
      </w:r>
    </w:p>
    <w:p w:rsidR="00FC7801" w:rsidRPr="00C21D9C" w:rsidRDefault="00FC7801" w:rsidP="002C2419">
      <w:pPr>
        <w:spacing w:line="400" w:lineRule="exact"/>
        <w:rPr>
          <w:rFonts w:ascii="SimSun" w:eastAsia="SimSun" w:hAnsi="SimSun"/>
          <w:szCs w:val="2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394869" w:rsidRPr="002771E5" w:rsidTr="002E0038">
        <w:tc>
          <w:tcPr>
            <w:tcW w:w="9944" w:type="dxa"/>
            <w:shd w:val="clear" w:color="auto" w:fill="17365D" w:themeFill="text2" w:themeFillShade="BF"/>
          </w:tcPr>
          <w:p w:rsidR="00394869" w:rsidRPr="002771E5" w:rsidRDefault="00394869" w:rsidP="002E0038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2771E5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日本贸易振兴机构（JETRO）简介</w:t>
            </w:r>
          </w:p>
        </w:tc>
      </w:tr>
    </w:tbl>
    <w:p w:rsidR="00D77543" w:rsidRPr="002771E5" w:rsidRDefault="00D77543" w:rsidP="00D77543">
      <w:pPr>
        <w:spacing w:line="400" w:lineRule="exact"/>
        <w:ind w:firstLineChars="100" w:firstLine="210"/>
        <w:jc w:val="left"/>
        <w:rPr>
          <w:rFonts w:ascii="SimSun" w:eastAsia="SimSun" w:hAnsi="SimSun"/>
          <w:color w:val="17365D" w:themeColor="text2" w:themeShade="BF"/>
          <w:szCs w:val="21"/>
        </w:rPr>
      </w:pPr>
      <w:r w:rsidRPr="002771E5">
        <w:rPr>
          <w:rFonts w:ascii="ＭＳ 明朝" w:eastAsia="ＭＳ 明朝" w:hAnsi="ＭＳ 明朝" w:cs="ＭＳ 明朝" w:hint="eastAsia"/>
          <w:color w:val="17365D" w:themeColor="text2" w:themeShade="BF"/>
          <w:szCs w:val="21"/>
        </w:rPr>
        <w:t>・</w:t>
      </w:r>
      <w:r w:rsidRPr="002771E5">
        <w:rPr>
          <w:rFonts w:ascii="SimSun" w:eastAsia="SimSun" w:hAnsi="SimSun" w:cs="SimSun" w:hint="eastAsia"/>
          <w:color w:val="17365D" w:themeColor="text2" w:themeShade="BF"/>
          <w:szCs w:val="21"/>
        </w:rPr>
        <w:t>日本政府</w:t>
      </w:r>
      <w:r w:rsidRPr="002771E5">
        <w:rPr>
          <w:rFonts w:ascii="SimSun" w:eastAsia="SimSun" w:hAnsi="SimSun" w:hint="eastAsia"/>
          <w:color w:val="17365D" w:themeColor="text2" w:themeShade="BF"/>
          <w:szCs w:val="21"/>
        </w:rPr>
        <w:t>全额出资设立的独立行政法人。</w:t>
      </w:r>
    </w:p>
    <w:p w:rsidR="00D77543" w:rsidRPr="002771E5" w:rsidRDefault="00D77543" w:rsidP="00D77543">
      <w:pPr>
        <w:spacing w:line="400" w:lineRule="exact"/>
        <w:ind w:firstLineChars="100" w:firstLine="210"/>
        <w:jc w:val="left"/>
        <w:rPr>
          <w:rFonts w:ascii="SimSun" w:eastAsia="SimSun" w:hAnsi="SimSun"/>
          <w:color w:val="17365D" w:themeColor="text2" w:themeShade="BF"/>
          <w:szCs w:val="21"/>
        </w:rPr>
      </w:pPr>
      <w:r w:rsidRPr="002771E5">
        <w:rPr>
          <w:rFonts w:ascii="ＭＳ 明朝" w:eastAsia="ＭＳ 明朝" w:hAnsi="ＭＳ 明朝" w:cs="ＭＳ 明朝" w:hint="eastAsia"/>
          <w:color w:val="17365D" w:themeColor="text2" w:themeShade="BF"/>
          <w:szCs w:val="21"/>
        </w:rPr>
        <w:t>・</w:t>
      </w:r>
      <w:r w:rsidRPr="002771E5">
        <w:rPr>
          <w:rFonts w:ascii="SimSun" w:eastAsia="SimSun" w:hAnsi="SimSun" w:hint="eastAsia"/>
          <w:color w:val="17365D" w:themeColor="text2" w:themeShade="BF"/>
          <w:szCs w:val="21"/>
        </w:rPr>
        <w:t>1958年成立。海外54个国家拥有73个事务所（包括中国国内的北京、上海、大连、青岛、广州、武汉、成都、香港8个事务所），职员超过1600名，日本国内除东京总部以外，拥有44个事务所。</w:t>
      </w:r>
    </w:p>
    <w:p w:rsidR="00D77543" w:rsidRPr="002771E5" w:rsidRDefault="00D77543" w:rsidP="00D77543">
      <w:pPr>
        <w:spacing w:line="400" w:lineRule="exact"/>
        <w:ind w:firstLineChars="100" w:firstLine="210"/>
        <w:jc w:val="left"/>
        <w:rPr>
          <w:rFonts w:ascii="SimSun" w:eastAsia="SimSun" w:hAnsi="SimSun"/>
          <w:color w:val="17365D" w:themeColor="text2" w:themeShade="BF"/>
          <w:szCs w:val="21"/>
          <w:lang w:eastAsia="zh-CN"/>
        </w:rPr>
      </w:pPr>
      <w:r w:rsidRPr="002771E5">
        <w:rPr>
          <w:rFonts w:ascii="ＭＳ 明朝" w:eastAsia="ＭＳ 明朝" w:hAnsi="ＭＳ 明朝" w:cs="ＭＳ 明朝" w:hint="eastAsia"/>
          <w:color w:val="17365D" w:themeColor="text2" w:themeShade="BF"/>
          <w:szCs w:val="21"/>
        </w:rPr>
        <w:t>・</w:t>
      </w:r>
      <w:r w:rsidRPr="002771E5">
        <w:rPr>
          <w:rFonts w:ascii="SimSun" w:eastAsia="SimSun" w:hAnsi="SimSun" w:hint="eastAsia"/>
          <w:color w:val="17365D" w:themeColor="text2" w:themeShade="BF"/>
          <w:szCs w:val="21"/>
        </w:rPr>
        <w:t>主要业务是促进日本和海外之间的双向贸易和投资。</w:t>
      </w:r>
      <w:r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近年来，促进对日投资成为业务重点，目前</w:t>
      </w:r>
      <w:r w:rsidR="006031EC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中国各地事务所</w:t>
      </w:r>
      <w:r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在</w:t>
      </w:r>
      <w:r w:rsidR="006031EC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积极</w:t>
      </w:r>
      <w:r w:rsidR="0080134B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促进和</w:t>
      </w:r>
      <w:r w:rsidR="00701CC8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免费</w:t>
      </w:r>
      <w:r w:rsidR="0080134B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协助</w:t>
      </w:r>
      <w:r w:rsidR="006031EC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中国企业赴日设立公司、分公司、办事处</w:t>
      </w:r>
      <w:r w:rsidR="003C6F4C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等。</w:t>
      </w:r>
    </w:p>
    <w:p w:rsidR="00D77543" w:rsidRPr="002771E5" w:rsidRDefault="00D77543" w:rsidP="00D77543">
      <w:pPr>
        <w:spacing w:line="400" w:lineRule="exact"/>
        <w:ind w:firstLineChars="100" w:firstLine="210"/>
        <w:jc w:val="left"/>
        <w:rPr>
          <w:rFonts w:ascii="SimSun" w:eastAsia="SimSun" w:hAnsi="SimSun"/>
          <w:color w:val="17365D" w:themeColor="text2" w:themeShade="BF"/>
          <w:szCs w:val="21"/>
        </w:rPr>
      </w:pPr>
      <w:r w:rsidRPr="002771E5">
        <w:rPr>
          <w:rFonts w:ascii="ＭＳ 明朝" w:eastAsia="ＭＳ 明朝" w:hAnsi="ＭＳ 明朝" w:cs="ＭＳ 明朝" w:hint="eastAsia"/>
          <w:color w:val="17365D" w:themeColor="text2" w:themeShade="BF"/>
          <w:szCs w:val="21"/>
        </w:rPr>
        <w:t>・</w:t>
      </w:r>
      <w:r w:rsidRPr="002771E5">
        <w:rPr>
          <w:rFonts w:ascii="SimSun" w:eastAsia="SimSun" w:hAnsi="SimSun" w:hint="eastAsia"/>
          <w:color w:val="17365D" w:themeColor="text2" w:themeShade="BF"/>
          <w:szCs w:val="21"/>
        </w:rPr>
        <w:t xml:space="preserve">有意向去日本发展的企业，可以浏览特设中文网页 </w:t>
      </w:r>
      <w:hyperlink r:id="rId8" w:history="1">
        <w:r w:rsidRPr="002771E5">
          <w:rPr>
            <w:rStyle w:val="ae"/>
            <w:rFonts w:ascii="SimSun" w:eastAsia="SimSun" w:hAnsi="SimSun"/>
            <w:sz w:val="22"/>
            <w:szCs w:val="21"/>
          </w:rPr>
          <w:t>www.jetro.go.jp/sc/invest</w:t>
        </w:r>
      </w:hyperlink>
    </w:p>
    <w:p w:rsidR="00D77543" w:rsidRPr="002771E5" w:rsidRDefault="0020093A" w:rsidP="00D77543">
      <w:pPr>
        <w:spacing w:line="400" w:lineRule="exact"/>
        <w:ind w:firstLineChars="100" w:firstLine="210"/>
        <w:jc w:val="left"/>
        <w:rPr>
          <w:rFonts w:ascii="SimSun" w:eastAsia="SimSun" w:hAnsi="SimSun" w:cs="ＭＳ 明朝"/>
          <w:color w:val="17365D" w:themeColor="text2" w:themeShade="BF"/>
          <w:szCs w:val="21"/>
          <w:lang w:eastAsia="zh-CN"/>
        </w:rPr>
      </w:pPr>
      <w:r w:rsidRPr="002771E5">
        <w:rPr>
          <w:rFonts w:ascii="SimSun" w:eastAsia="SimSun" w:hAnsi="SimSun" w:cs="ＭＳ 明朝" w:hint="eastAsia"/>
          <w:color w:val="17365D" w:themeColor="text2" w:themeShade="BF"/>
          <w:szCs w:val="21"/>
          <w:lang w:eastAsia="zh-CN"/>
        </w:rPr>
        <w:t>&lt;</w:t>
      </w:r>
      <w:r w:rsidR="00D77543" w:rsidRPr="002771E5">
        <w:rPr>
          <w:rFonts w:ascii="SimSun" w:eastAsia="SimSun" w:hAnsi="SimSun" w:cs="ＭＳ 明朝" w:hint="eastAsia"/>
          <w:color w:val="17365D" w:themeColor="text2" w:themeShade="BF"/>
          <w:szCs w:val="21"/>
          <w:lang w:eastAsia="zh-CN"/>
        </w:rPr>
        <w:t>联系方式</w:t>
      </w:r>
      <w:r w:rsidRPr="002771E5">
        <w:rPr>
          <w:rFonts w:ascii="SimSun" w:eastAsia="SimSun" w:hAnsi="SimSun" w:cs="ＭＳ 明朝" w:hint="eastAsia"/>
          <w:color w:val="17365D" w:themeColor="text2" w:themeShade="BF"/>
          <w:szCs w:val="21"/>
          <w:lang w:eastAsia="zh-CN"/>
        </w:rPr>
        <w:t>&gt;</w:t>
      </w:r>
    </w:p>
    <w:p w:rsidR="00915198" w:rsidRPr="002771E5" w:rsidRDefault="001021AE" w:rsidP="00D77543">
      <w:pPr>
        <w:spacing w:line="400" w:lineRule="exact"/>
        <w:ind w:firstLineChars="150" w:firstLine="315"/>
        <w:jc w:val="left"/>
        <w:rPr>
          <w:rFonts w:ascii="SimSun" w:eastAsia="SimSun" w:hAnsi="SimSun"/>
          <w:color w:val="17365D" w:themeColor="text2" w:themeShade="BF"/>
          <w:szCs w:val="21"/>
          <w:lang w:eastAsia="zh-CN"/>
        </w:rPr>
      </w:pPr>
      <w:r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TEL：010-6513-7077郑英姬（内线118）、金京浩（内线122）</w:t>
      </w:r>
    </w:p>
    <w:p w:rsidR="00BE61EB" w:rsidRPr="002771E5" w:rsidRDefault="00D77543" w:rsidP="0039456E">
      <w:pPr>
        <w:spacing w:line="400" w:lineRule="exact"/>
        <w:ind w:firstLineChars="150" w:firstLine="315"/>
        <w:jc w:val="left"/>
        <w:rPr>
          <w:rFonts w:ascii="SimSun" w:eastAsia="SimSun" w:hAnsi="SimSun"/>
          <w:color w:val="17365D" w:themeColor="text2" w:themeShade="BF"/>
          <w:szCs w:val="21"/>
          <w:lang w:eastAsia="zh-CN"/>
        </w:rPr>
      </w:pPr>
      <w:r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 xml:space="preserve">邮箱 </w:t>
      </w:r>
      <w:hyperlink r:id="rId9" w:history="1">
        <w:r w:rsidRPr="002771E5">
          <w:rPr>
            <w:rStyle w:val="ae"/>
            <w:rFonts w:ascii="SimSun" w:eastAsia="SimSun" w:hAnsi="SimSun" w:hint="eastAsia"/>
            <w:lang w:eastAsia="zh-CN"/>
          </w:rPr>
          <w:t>pcb@jetro.go.jp</w:t>
        </w:r>
      </w:hyperlink>
    </w:p>
    <w:sectPr w:rsidR="00BE61EB" w:rsidRPr="002771E5" w:rsidSect="00A95287">
      <w:headerReference w:type="default" r:id="rId10"/>
      <w:pgSz w:w="11906" w:h="16838"/>
      <w:pgMar w:top="1440" w:right="1080" w:bottom="1440" w:left="1080" w:header="851" w:footer="992" w:gutter="0"/>
      <w:pgBorders w:offsetFrom="page">
        <w:top w:val="double" w:sz="4" w:space="24" w:color="95B3D7" w:themeColor="accent1" w:themeTint="99"/>
        <w:left w:val="double" w:sz="4" w:space="24" w:color="95B3D7" w:themeColor="accent1" w:themeTint="99"/>
        <w:bottom w:val="double" w:sz="4" w:space="24" w:color="95B3D7" w:themeColor="accent1" w:themeTint="99"/>
        <w:right w:val="double" w:sz="4" w:space="24" w:color="95B3D7" w:themeColor="accent1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F7" w:rsidRDefault="00046BF7" w:rsidP="00416F4A">
      <w:r>
        <w:separator/>
      </w:r>
    </w:p>
  </w:endnote>
  <w:endnote w:type="continuationSeparator" w:id="0">
    <w:p w:rsidR="00046BF7" w:rsidRDefault="00046BF7" w:rsidP="0041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F7" w:rsidRDefault="00046BF7" w:rsidP="00416F4A">
      <w:r>
        <w:separator/>
      </w:r>
    </w:p>
  </w:footnote>
  <w:footnote w:type="continuationSeparator" w:id="0">
    <w:p w:rsidR="00046BF7" w:rsidRDefault="00046BF7" w:rsidP="0041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62" w:rsidRDefault="00480E62" w:rsidP="00416F4A">
    <w:pPr>
      <w:pStyle w:val="a7"/>
      <w:jc w:val="right"/>
    </w:pPr>
    <w:r>
      <w:rPr>
        <w:noProof/>
      </w:rPr>
      <w:drawing>
        <wp:inline distT="0" distB="0" distL="0" distR="0" wp14:anchorId="37FB8201" wp14:editId="46B72692">
          <wp:extent cx="1866900" cy="600075"/>
          <wp:effectExtent l="0" t="0" r="0" b="9525"/>
          <wp:docPr id="5" name="図 5" descr="説明: https://w3.jetro.go.jp/intra/JA/JAA/intra/koho/template/InvestJap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説明: https://w3.jetro.go.jp/intra/JA/JAA/intra/koho/template/InvestJap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E62" w:rsidRDefault="00480E62" w:rsidP="00416F4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E"/>
    <w:rsid w:val="00010026"/>
    <w:rsid w:val="00046BF7"/>
    <w:rsid w:val="0005195E"/>
    <w:rsid w:val="00053288"/>
    <w:rsid w:val="00075ACC"/>
    <w:rsid w:val="0008527B"/>
    <w:rsid w:val="000967E9"/>
    <w:rsid w:val="000D553C"/>
    <w:rsid w:val="000F4805"/>
    <w:rsid w:val="001021AE"/>
    <w:rsid w:val="00116C21"/>
    <w:rsid w:val="00131FFE"/>
    <w:rsid w:val="001473EB"/>
    <w:rsid w:val="0016417A"/>
    <w:rsid w:val="001647B3"/>
    <w:rsid w:val="0017329A"/>
    <w:rsid w:val="00176D54"/>
    <w:rsid w:val="00177D12"/>
    <w:rsid w:val="00185911"/>
    <w:rsid w:val="001A08BB"/>
    <w:rsid w:val="001C5E7F"/>
    <w:rsid w:val="0020093A"/>
    <w:rsid w:val="00203FAB"/>
    <w:rsid w:val="00210128"/>
    <w:rsid w:val="0021177C"/>
    <w:rsid w:val="002208C0"/>
    <w:rsid w:val="00222915"/>
    <w:rsid w:val="00223942"/>
    <w:rsid w:val="00241930"/>
    <w:rsid w:val="00260B10"/>
    <w:rsid w:val="00267FBA"/>
    <w:rsid w:val="002771E5"/>
    <w:rsid w:val="002956E9"/>
    <w:rsid w:val="002B47A9"/>
    <w:rsid w:val="002C2419"/>
    <w:rsid w:val="002E0038"/>
    <w:rsid w:val="002F3378"/>
    <w:rsid w:val="002F5071"/>
    <w:rsid w:val="00314143"/>
    <w:rsid w:val="00323278"/>
    <w:rsid w:val="00326711"/>
    <w:rsid w:val="00362216"/>
    <w:rsid w:val="00374885"/>
    <w:rsid w:val="00392F70"/>
    <w:rsid w:val="0039456E"/>
    <w:rsid w:val="00394869"/>
    <w:rsid w:val="00395CB8"/>
    <w:rsid w:val="003979BD"/>
    <w:rsid w:val="003B5C80"/>
    <w:rsid w:val="003C6354"/>
    <w:rsid w:val="003C6F4C"/>
    <w:rsid w:val="003F6CE3"/>
    <w:rsid w:val="00416F4A"/>
    <w:rsid w:val="00423502"/>
    <w:rsid w:val="004325C5"/>
    <w:rsid w:val="004346E0"/>
    <w:rsid w:val="00467EA8"/>
    <w:rsid w:val="00474D8F"/>
    <w:rsid w:val="00480E62"/>
    <w:rsid w:val="00481271"/>
    <w:rsid w:val="004872C0"/>
    <w:rsid w:val="00487B0A"/>
    <w:rsid w:val="00495919"/>
    <w:rsid w:val="004B2290"/>
    <w:rsid w:val="004C020E"/>
    <w:rsid w:val="004D41AC"/>
    <w:rsid w:val="004E5E6C"/>
    <w:rsid w:val="00505D37"/>
    <w:rsid w:val="00507E0D"/>
    <w:rsid w:val="00511F10"/>
    <w:rsid w:val="00522ABB"/>
    <w:rsid w:val="005649A5"/>
    <w:rsid w:val="00573BAF"/>
    <w:rsid w:val="00580DD6"/>
    <w:rsid w:val="00587E1B"/>
    <w:rsid w:val="005B45DD"/>
    <w:rsid w:val="005B4922"/>
    <w:rsid w:val="00601B3A"/>
    <w:rsid w:val="006031EC"/>
    <w:rsid w:val="00613189"/>
    <w:rsid w:val="00651215"/>
    <w:rsid w:val="006623B9"/>
    <w:rsid w:val="006761E2"/>
    <w:rsid w:val="006A24D0"/>
    <w:rsid w:val="006E1120"/>
    <w:rsid w:val="006F4378"/>
    <w:rsid w:val="00701CC8"/>
    <w:rsid w:val="00726379"/>
    <w:rsid w:val="00750FF9"/>
    <w:rsid w:val="007544B2"/>
    <w:rsid w:val="007977C2"/>
    <w:rsid w:val="007A27BE"/>
    <w:rsid w:val="0080134B"/>
    <w:rsid w:val="00824487"/>
    <w:rsid w:val="008315B4"/>
    <w:rsid w:val="00843233"/>
    <w:rsid w:val="008579F5"/>
    <w:rsid w:val="00861723"/>
    <w:rsid w:val="00890F5A"/>
    <w:rsid w:val="008E0E53"/>
    <w:rsid w:val="00900E83"/>
    <w:rsid w:val="0091244D"/>
    <w:rsid w:val="00915198"/>
    <w:rsid w:val="00915770"/>
    <w:rsid w:val="00946004"/>
    <w:rsid w:val="00951F78"/>
    <w:rsid w:val="00952937"/>
    <w:rsid w:val="0096281F"/>
    <w:rsid w:val="0097229C"/>
    <w:rsid w:val="00991144"/>
    <w:rsid w:val="009C4112"/>
    <w:rsid w:val="00A17EF7"/>
    <w:rsid w:val="00A36102"/>
    <w:rsid w:val="00A41ADA"/>
    <w:rsid w:val="00A8351F"/>
    <w:rsid w:val="00A95287"/>
    <w:rsid w:val="00AD0693"/>
    <w:rsid w:val="00AD2B96"/>
    <w:rsid w:val="00AF4481"/>
    <w:rsid w:val="00B11217"/>
    <w:rsid w:val="00B21192"/>
    <w:rsid w:val="00B502E5"/>
    <w:rsid w:val="00B50A77"/>
    <w:rsid w:val="00B50B86"/>
    <w:rsid w:val="00B616ED"/>
    <w:rsid w:val="00BA79AB"/>
    <w:rsid w:val="00BA7AAB"/>
    <w:rsid w:val="00BB618F"/>
    <w:rsid w:val="00BE61EB"/>
    <w:rsid w:val="00BE673E"/>
    <w:rsid w:val="00BF7242"/>
    <w:rsid w:val="00C21D9C"/>
    <w:rsid w:val="00C45FC0"/>
    <w:rsid w:val="00C749BC"/>
    <w:rsid w:val="00CA55E5"/>
    <w:rsid w:val="00CA7373"/>
    <w:rsid w:val="00CB118C"/>
    <w:rsid w:val="00CB3036"/>
    <w:rsid w:val="00CD7458"/>
    <w:rsid w:val="00CE1B97"/>
    <w:rsid w:val="00CE7659"/>
    <w:rsid w:val="00CF54CE"/>
    <w:rsid w:val="00D103F4"/>
    <w:rsid w:val="00D2227A"/>
    <w:rsid w:val="00D222F2"/>
    <w:rsid w:val="00D37A1A"/>
    <w:rsid w:val="00D64CE0"/>
    <w:rsid w:val="00D67021"/>
    <w:rsid w:val="00D6794F"/>
    <w:rsid w:val="00D77543"/>
    <w:rsid w:val="00DD7142"/>
    <w:rsid w:val="00DE5A97"/>
    <w:rsid w:val="00DF2BE4"/>
    <w:rsid w:val="00E01FAD"/>
    <w:rsid w:val="00E0230B"/>
    <w:rsid w:val="00E66B51"/>
    <w:rsid w:val="00E8042D"/>
    <w:rsid w:val="00EB556D"/>
    <w:rsid w:val="00EE18FC"/>
    <w:rsid w:val="00EE257A"/>
    <w:rsid w:val="00F07B9C"/>
    <w:rsid w:val="00F114B6"/>
    <w:rsid w:val="00F31EFA"/>
    <w:rsid w:val="00F66C23"/>
    <w:rsid w:val="00F726CB"/>
    <w:rsid w:val="00F815F5"/>
    <w:rsid w:val="00F835FF"/>
    <w:rsid w:val="00F83DFA"/>
    <w:rsid w:val="00FC7801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F4A"/>
    <w:pPr>
      <w:jc w:val="center"/>
    </w:pPr>
    <w:rPr>
      <w:rFonts w:ascii="HG丸ｺﾞｼｯｸM-PRO" w:eastAsia="HG丸ｺﾞｼｯｸM-PRO" w:hAnsi="ＭＳ Ｐゴシック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416F4A"/>
    <w:rPr>
      <w:rFonts w:ascii="HG丸ｺﾞｼｯｸM-PRO" w:eastAsia="HG丸ｺﾞｼｯｸM-PRO" w:hAnsi="ＭＳ Ｐゴシック" w:cs="Times New Roman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416F4A"/>
    <w:rPr>
      <w:rFonts w:ascii="HG丸ｺﾞｼｯｸM-PRO" w:eastAsia="HG丸ｺﾞｼｯｸM-PRO" w:hAnsi="HG丸ｺﾞｼｯｸM-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416F4A"/>
    <w:rPr>
      <w:rFonts w:ascii="HG丸ｺﾞｼｯｸM-PRO" w:eastAsia="HG丸ｺﾞｼｯｸM-PRO" w:hAnsi="HG丸ｺﾞｼｯｸM-PRO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F4A"/>
  </w:style>
  <w:style w:type="paragraph" w:styleId="a9">
    <w:name w:val="footer"/>
    <w:basedOn w:val="a"/>
    <w:link w:val="aa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F4A"/>
  </w:style>
  <w:style w:type="paragraph" w:styleId="ab">
    <w:name w:val="Balloon Text"/>
    <w:basedOn w:val="a"/>
    <w:link w:val="ac"/>
    <w:uiPriority w:val="99"/>
    <w:semiHidden/>
    <w:unhideWhenUsed/>
    <w:rsid w:val="0041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F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6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explain1">
    <w:name w:val="jp_explain1"/>
    <w:basedOn w:val="a0"/>
    <w:rsid w:val="00AD2B96"/>
    <w:rPr>
      <w:sz w:val="20"/>
      <w:szCs w:val="20"/>
    </w:rPr>
  </w:style>
  <w:style w:type="character" w:styleId="ae">
    <w:name w:val="Hyperlink"/>
    <w:uiPriority w:val="99"/>
    <w:unhideWhenUsed/>
    <w:rsid w:val="002C2419"/>
    <w:rPr>
      <w:color w:val="00A3D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F4A"/>
    <w:pPr>
      <w:jc w:val="center"/>
    </w:pPr>
    <w:rPr>
      <w:rFonts w:ascii="HG丸ｺﾞｼｯｸM-PRO" w:eastAsia="HG丸ｺﾞｼｯｸM-PRO" w:hAnsi="ＭＳ Ｐゴシック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416F4A"/>
    <w:rPr>
      <w:rFonts w:ascii="HG丸ｺﾞｼｯｸM-PRO" w:eastAsia="HG丸ｺﾞｼｯｸM-PRO" w:hAnsi="ＭＳ Ｐゴシック" w:cs="Times New Roman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416F4A"/>
    <w:rPr>
      <w:rFonts w:ascii="HG丸ｺﾞｼｯｸM-PRO" w:eastAsia="HG丸ｺﾞｼｯｸM-PRO" w:hAnsi="HG丸ｺﾞｼｯｸM-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416F4A"/>
    <w:rPr>
      <w:rFonts w:ascii="HG丸ｺﾞｼｯｸM-PRO" w:eastAsia="HG丸ｺﾞｼｯｸM-PRO" w:hAnsi="HG丸ｺﾞｼｯｸM-PRO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F4A"/>
  </w:style>
  <w:style w:type="paragraph" w:styleId="a9">
    <w:name w:val="footer"/>
    <w:basedOn w:val="a"/>
    <w:link w:val="aa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F4A"/>
  </w:style>
  <w:style w:type="paragraph" w:styleId="ab">
    <w:name w:val="Balloon Text"/>
    <w:basedOn w:val="a"/>
    <w:link w:val="ac"/>
    <w:uiPriority w:val="99"/>
    <w:semiHidden/>
    <w:unhideWhenUsed/>
    <w:rsid w:val="0041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F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6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explain1">
    <w:name w:val="jp_explain1"/>
    <w:basedOn w:val="a0"/>
    <w:rsid w:val="00AD2B96"/>
    <w:rPr>
      <w:sz w:val="20"/>
      <w:szCs w:val="20"/>
    </w:rPr>
  </w:style>
  <w:style w:type="character" w:styleId="ae">
    <w:name w:val="Hyperlink"/>
    <w:uiPriority w:val="99"/>
    <w:unhideWhenUsed/>
    <w:rsid w:val="002C2419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tro.go.jp/sc/inve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b@jetro.go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7F7F-FAF2-45E1-9889-3D55D000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Tsutomu_Fujimoto</dc:creator>
  <cp:lastModifiedBy>Wei_Zhao</cp:lastModifiedBy>
  <cp:revision>5</cp:revision>
  <cp:lastPrinted>2016-01-28T10:21:00Z</cp:lastPrinted>
  <dcterms:created xsi:type="dcterms:W3CDTF">2016-11-21T05:39:00Z</dcterms:created>
  <dcterms:modified xsi:type="dcterms:W3CDTF">2016-11-22T02:38:00Z</dcterms:modified>
</cp:coreProperties>
</file>