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0F" w:rsidRPr="0097110F" w:rsidRDefault="0097110F" w:rsidP="0097110F">
      <w:pPr>
        <w:adjustRightInd/>
        <w:snapToGrid/>
        <w:spacing w:after="0" w:line="240" w:lineRule="auto"/>
        <w:rPr>
          <w:rFonts w:eastAsia="Arial"/>
          <w:caps/>
          <w:color w:val="FFFFFF"/>
          <w:sz w:val="44"/>
          <w:szCs w:val="24"/>
          <w:lang w:eastAsia="en-US"/>
        </w:rPr>
      </w:pPr>
      <w:r w:rsidRPr="0097110F">
        <w:rPr>
          <w:rFonts w:eastAsia="Arial"/>
          <w:caps/>
          <w:color w:val="FFFFFF"/>
          <w:sz w:val="44"/>
          <w:szCs w:val="24"/>
          <w:lang w:eastAsia="en-US"/>
        </w:rPr>
        <w:t>Australia-Japan round</w:t>
      </w:r>
      <w:bookmarkStart w:id="0" w:name="_GoBack"/>
      <w:bookmarkEnd w:id="0"/>
      <w:r w:rsidRPr="0097110F">
        <w:rPr>
          <w:rFonts w:eastAsia="Arial"/>
          <w:caps/>
          <w:color w:val="FFFFFF"/>
          <w:sz w:val="44"/>
          <w:szCs w:val="24"/>
          <w:lang w:eastAsia="en-US"/>
        </w:rPr>
        <w:t>table</w:t>
      </w:r>
    </w:p>
    <w:p w:rsidR="0097110F" w:rsidRPr="0097110F" w:rsidRDefault="0097110F" w:rsidP="0097110F">
      <w:pPr>
        <w:adjustRightInd/>
        <w:snapToGrid/>
        <w:spacing w:after="0" w:line="240" w:lineRule="auto"/>
        <w:rPr>
          <w:rFonts w:eastAsia="Arial"/>
          <w:caps/>
          <w:color w:val="FFFFFF"/>
          <w:sz w:val="40"/>
          <w:szCs w:val="24"/>
          <w:lang w:eastAsia="en-US"/>
        </w:rPr>
      </w:pPr>
      <w:r w:rsidRPr="0097110F">
        <w:rPr>
          <w:rFonts w:eastAsia="Arial"/>
          <w:caps/>
          <w:color w:val="FFFFFF"/>
          <w:sz w:val="40"/>
          <w:szCs w:val="24"/>
          <w:lang w:eastAsia="en-US"/>
        </w:rPr>
        <w:t>smart cities</w:t>
      </w:r>
    </w:p>
    <w:p w:rsidR="0097110F" w:rsidRDefault="0097110F" w:rsidP="0097110F">
      <w:pPr>
        <w:adjustRightInd/>
        <w:snapToGrid/>
        <w:spacing w:before="120" w:after="0" w:line="240" w:lineRule="auto"/>
        <w:rPr>
          <w:rFonts w:eastAsia="Arial"/>
          <w:caps/>
          <w:color w:val="FFFFFF"/>
          <w:sz w:val="28"/>
          <w:szCs w:val="24"/>
          <w:lang w:eastAsia="en-US"/>
        </w:rPr>
      </w:pPr>
      <w:r w:rsidRPr="0097110F">
        <w:rPr>
          <w:rFonts w:eastAsia="Arial"/>
          <w:caps/>
          <w:color w:val="FFFFFF"/>
          <w:sz w:val="28"/>
          <w:szCs w:val="24"/>
          <w:lang w:eastAsia="en-US"/>
        </w:rPr>
        <w:t>Sydney – 27 NOV 2018</w:t>
      </w:r>
    </w:p>
    <w:p w:rsidR="0097110F" w:rsidRPr="0097110F" w:rsidRDefault="0097110F" w:rsidP="0097110F">
      <w:pPr>
        <w:adjustRightInd/>
        <w:snapToGrid/>
        <w:spacing w:before="120" w:after="0" w:line="240" w:lineRule="auto"/>
        <w:rPr>
          <w:rFonts w:eastAsia="Arial"/>
          <w:caps/>
          <w:color w:val="FFFFFF"/>
          <w:sz w:val="28"/>
          <w:szCs w:val="24"/>
          <w:lang w:eastAsia="en-US"/>
        </w:rPr>
      </w:pPr>
      <w:r>
        <w:rPr>
          <w:rFonts w:eastAsia="Arial"/>
          <w:caps/>
          <w:color w:val="FFFFFF"/>
          <w:sz w:val="28"/>
          <w:szCs w:val="24"/>
          <w:lang w:eastAsia="en-US"/>
        </w:rPr>
        <w:t>BRISBANE – 29 NOV 2018</w:t>
      </w:r>
    </w:p>
    <w:p w:rsidR="0097110F" w:rsidRDefault="0097110F" w:rsidP="000B4F87">
      <w:pPr>
        <w:rPr>
          <w:b/>
          <w:sz w:val="20"/>
        </w:rPr>
      </w:pPr>
    </w:p>
    <w:p w:rsidR="0097110F" w:rsidRDefault="0097110F" w:rsidP="000B4F87">
      <w:pPr>
        <w:rPr>
          <w:b/>
          <w:sz w:val="20"/>
        </w:rPr>
      </w:pPr>
    </w:p>
    <w:p w:rsidR="0097110F" w:rsidRDefault="0097110F" w:rsidP="000B4F87">
      <w:pPr>
        <w:rPr>
          <w:b/>
          <w:sz w:val="20"/>
        </w:rPr>
      </w:pPr>
    </w:p>
    <w:p w:rsidR="000B4F87" w:rsidRDefault="00026959" w:rsidP="000B4F87">
      <w:pPr>
        <w:rPr>
          <w:b/>
          <w:sz w:val="20"/>
        </w:rPr>
      </w:pPr>
      <w:r w:rsidRPr="001722FC">
        <w:rPr>
          <w:b/>
          <w:sz w:val="20"/>
        </w:rPr>
        <w:t xml:space="preserve">Re: Smart Cities Roundtables- Background Information. </w:t>
      </w:r>
    </w:p>
    <w:p w:rsidR="001722FC" w:rsidRDefault="001722FC" w:rsidP="000B4F87">
      <w:pPr>
        <w:rPr>
          <w:sz w:val="20"/>
        </w:rPr>
      </w:pPr>
    </w:p>
    <w:p w:rsidR="001722FC" w:rsidRDefault="001722FC" w:rsidP="000B4F87">
      <w:pPr>
        <w:rPr>
          <w:rFonts w:ascii="Maiandra GD" w:hAnsi="Maiandra GD"/>
          <w:sz w:val="24"/>
          <w:szCs w:val="24"/>
        </w:rPr>
      </w:pPr>
      <w:r w:rsidRPr="001722FC">
        <w:rPr>
          <w:rFonts w:ascii="Maiandra GD" w:hAnsi="Maiandra GD"/>
          <w:sz w:val="24"/>
          <w:szCs w:val="24"/>
        </w:rPr>
        <w:t>Dear All</w:t>
      </w:r>
      <w:r>
        <w:rPr>
          <w:rFonts w:ascii="Maiandra GD" w:hAnsi="Maiandra GD"/>
          <w:sz w:val="24"/>
          <w:szCs w:val="24"/>
        </w:rPr>
        <w:t>,</w:t>
      </w:r>
    </w:p>
    <w:p w:rsidR="001B2E35" w:rsidRDefault="001B2E35" w:rsidP="000B4F87">
      <w:pPr>
        <w:rPr>
          <w:rFonts w:ascii="Maiandra GD" w:hAnsi="Maiandra GD"/>
          <w:sz w:val="24"/>
          <w:szCs w:val="24"/>
        </w:rPr>
      </w:pPr>
    </w:p>
    <w:p w:rsidR="001722FC" w:rsidRDefault="001B2E35" w:rsidP="000B4F87">
      <w:pPr>
        <w:rPr>
          <w:rFonts w:ascii="Maiandra GD" w:hAnsi="Maiandra GD"/>
          <w:sz w:val="24"/>
          <w:szCs w:val="24"/>
        </w:rPr>
      </w:pPr>
      <w:r>
        <w:rPr>
          <w:rFonts w:ascii="Maiandra GD" w:hAnsi="Maiandra GD"/>
          <w:sz w:val="24"/>
          <w:szCs w:val="24"/>
        </w:rPr>
        <w:t xml:space="preserve">We have had a number of enquiries from both Australian and Japanese companies relating to these roundtables regarding the background to these two events and information below provides more detail on both background and the lead up to the roundtable sessions. </w:t>
      </w:r>
    </w:p>
    <w:p w:rsidR="00EC4606" w:rsidRDefault="00EC4606" w:rsidP="000B4F87">
      <w:pPr>
        <w:rPr>
          <w:rFonts w:ascii="Maiandra GD" w:hAnsi="Maiandra GD"/>
          <w:sz w:val="24"/>
          <w:szCs w:val="24"/>
        </w:rPr>
      </w:pPr>
    </w:p>
    <w:p w:rsidR="001722FC" w:rsidRPr="00EC4606" w:rsidRDefault="001722FC" w:rsidP="000B4F87">
      <w:pPr>
        <w:rPr>
          <w:rFonts w:ascii="Maiandra GD" w:hAnsi="Maiandra GD"/>
          <w:b/>
          <w:sz w:val="24"/>
          <w:szCs w:val="24"/>
        </w:rPr>
      </w:pPr>
      <w:r w:rsidRPr="00EC4606">
        <w:rPr>
          <w:rFonts w:ascii="Maiandra GD" w:hAnsi="Maiandra GD"/>
          <w:b/>
          <w:sz w:val="24"/>
          <w:szCs w:val="24"/>
        </w:rPr>
        <w:t xml:space="preserve">A: </w:t>
      </w:r>
      <w:r w:rsidR="00EC4606" w:rsidRPr="00EC4606">
        <w:rPr>
          <w:rFonts w:ascii="Maiandra GD" w:hAnsi="Maiandra GD"/>
          <w:b/>
          <w:sz w:val="24"/>
          <w:szCs w:val="24"/>
        </w:rPr>
        <w:t>Recent Australia- Japan Collaboration in Smart Citie</w:t>
      </w:r>
      <w:r w:rsidR="00EC4606">
        <w:rPr>
          <w:rFonts w:ascii="Maiandra GD" w:hAnsi="Maiandra GD"/>
          <w:b/>
          <w:sz w:val="24"/>
          <w:szCs w:val="24"/>
        </w:rPr>
        <w:t>s:</w:t>
      </w:r>
    </w:p>
    <w:p w:rsidR="001722FC" w:rsidRPr="00B656F1" w:rsidRDefault="001722FC" w:rsidP="000B4F87">
      <w:pPr>
        <w:rPr>
          <w:rFonts w:ascii="Maiandra GD" w:hAnsi="Maiandra GD"/>
          <w:sz w:val="24"/>
          <w:szCs w:val="24"/>
          <w:highlight w:val="yellow"/>
        </w:rPr>
      </w:pPr>
    </w:p>
    <w:p w:rsidR="00EC4606" w:rsidRDefault="00972609" w:rsidP="00972609">
      <w:pPr>
        <w:pStyle w:val="ae"/>
        <w:numPr>
          <w:ilvl w:val="0"/>
          <w:numId w:val="15"/>
        </w:numPr>
        <w:rPr>
          <w:rFonts w:ascii="Maiandra GD" w:hAnsi="Maiandra GD"/>
          <w:sz w:val="24"/>
          <w:szCs w:val="24"/>
        </w:rPr>
      </w:pPr>
      <w:r w:rsidRPr="00972609">
        <w:rPr>
          <w:rFonts w:ascii="Maiandra GD" w:hAnsi="Maiandra GD"/>
          <w:sz w:val="24"/>
          <w:szCs w:val="24"/>
        </w:rPr>
        <w:t>The Australia- Japan Roundtables are being held under the auspices of the 2017 Japan- Australia Memorandum of Co-operation (MOC) on Innovation between DIIS and METI</w:t>
      </w:r>
      <w:r w:rsidR="00BE4908">
        <w:rPr>
          <w:rFonts w:ascii="Maiandra GD" w:hAnsi="Maiandra GD"/>
          <w:sz w:val="24"/>
          <w:szCs w:val="24"/>
        </w:rPr>
        <w:t>.</w:t>
      </w:r>
    </w:p>
    <w:p w:rsidR="00BE4908" w:rsidRPr="00BE4908" w:rsidRDefault="00BE4908" w:rsidP="00BE4908">
      <w:pPr>
        <w:rPr>
          <w:rFonts w:ascii="Maiandra GD" w:hAnsi="Maiandra GD"/>
          <w:sz w:val="24"/>
          <w:szCs w:val="24"/>
        </w:rPr>
      </w:pPr>
    </w:p>
    <w:p w:rsidR="001722FC" w:rsidRPr="00BE4908" w:rsidRDefault="001722FC" w:rsidP="00BE4908">
      <w:pPr>
        <w:pStyle w:val="ae"/>
        <w:numPr>
          <w:ilvl w:val="0"/>
          <w:numId w:val="15"/>
        </w:numPr>
        <w:rPr>
          <w:rFonts w:ascii="Maiandra GD" w:hAnsi="Maiandra GD"/>
          <w:sz w:val="24"/>
          <w:szCs w:val="24"/>
        </w:rPr>
      </w:pPr>
      <w:r w:rsidRPr="00BE4908">
        <w:rPr>
          <w:rFonts w:ascii="Maiandra GD" w:hAnsi="Maiandra GD"/>
          <w:sz w:val="24"/>
          <w:szCs w:val="24"/>
        </w:rPr>
        <w:t xml:space="preserve">Former Trade, Investment and Tourism Minister, Hon. Steven </w:t>
      </w:r>
      <w:proofErr w:type="spellStart"/>
      <w:r w:rsidRPr="00BE4908">
        <w:rPr>
          <w:rFonts w:ascii="Maiandra GD" w:hAnsi="Maiandra GD"/>
          <w:sz w:val="24"/>
          <w:szCs w:val="24"/>
        </w:rPr>
        <w:t>Ciobo</w:t>
      </w:r>
      <w:proofErr w:type="spellEnd"/>
      <w:r w:rsidRPr="00BE4908">
        <w:rPr>
          <w:rFonts w:ascii="Maiandra GD" w:hAnsi="Maiandra GD"/>
          <w:sz w:val="24"/>
          <w:szCs w:val="24"/>
        </w:rPr>
        <w:t xml:space="preserve"> MP led a Smart Cities Young Business Leader’s Mission to Japan in July 2018, which highlighted the interest in co-operation and collaboration in smart cities. </w:t>
      </w:r>
    </w:p>
    <w:p w:rsidR="001722FC" w:rsidRPr="001722FC" w:rsidRDefault="001722FC" w:rsidP="001722FC">
      <w:pPr>
        <w:pStyle w:val="ae"/>
        <w:rPr>
          <w:rFonts w:ascii="Maiandra GD" w:hAnsi="Maiandra GD"/>
          <w:sz w:val="24"/>
          <w:szCs w:val="24"/>
        </w:rPr>
      </w:pPr>
    </w:p>
    <w:p w:rsidR="001722FC" w:rsidRDefault="001722FC" w:rsidP="001722FC">
      <w:pPr>
        <w:pStyle w:val="ae"/>
        <w:numPr>
          <w:ilvl w:val="0"/>
          <w:numId w:val="15"/>
        </w:numPr>
        <w:rPr>
          <w:rFonts w:ascii="Maiandra GD" w:hAnsi="Maiandra GD"/>
          <w:sz w:val="24"/>
          <w:szCs w:val="24"/>
        </w:rPr>
      </w:pPr>
      <w:r>
        <w:rPr>
          <w:rFonts w:ascii="Maiandra GD" w:hAnsi="Maiandra GD"/>
          <w:sz w:val="24"/>
          <w:szCs w:val="24"/>
        </w:rPr>
        <w:t xml:space="preserve">Interest in smart cities </w:t>
      </w:r>
      <w:r w:rsidRPr="001722FC">
        <w:rPr>
          <w:rFonts w:ascii="Maiandra GD" w:hAnsi="Maiandra GD"/>
          <w:sz w:val="24"/>
          <w:szCs w:val="24"/>
        </w:rPr>
        <w:t xml:space="preserve">was reinforced on 16 October at the Smart Cities Session </w:t>
      </w:r>
      <w:r>
        <w:rPr>
          <w:rFonts w:ascii="Maiandra GD" w:hAnsi="Maiandra GD"/>
          <w:sz w:val="24"/>
          <w:szCs w:val="24"/>
        </w:rPr>
        <w:t xml:space="preserve">held </w:t>
      </w:r>
      <w:r w:rsidRPr="001722FC">
        <w:rPr>
          <w:rFonts w:ascii="Maiandra GD" w:hAnsi="Maiandra GD"/>
          <w:sz w:val="24"/>
          <w:szCs w:val="24"/>
        </w:rPr>
        <w:t xml:space="preserve">at the AJBCC- JABCC bilateral business chambers conference in Sydney. </w:t>
      </w:r>
    </w:p>
    <w:p w:rsidR="001722FC" w:rsidRPr="001722FC" w:rsidRDefault="001722FC" w:rsidP="001722FC">
      <w:pPr>
        <w:pStyle w:val="ae"/>
        <w:rPr>
          <w:rFonts w:ascii="Maiandra GD" w:hAnsi="Maiandra GD"/>
          <w:sz w:val="24"/>
          <w:szCs w:val="24"/>
        </w:rPr>
      </w:pPr>
    </w:p>
    <w:p w:rsidR="001B2E35" w:rsidRDefault="001B2E35" w:rsidP="001722FC">
      <w:pPr>
        <w:rPr>
          <w:rFonts w:ascii="Maiandra GD" w:hAnsi="Maiandra GD"/>
          <w:b/>
          <w:sz w:val="24"/>
          <w:szCs w:val="24"/>
        </w:rPr>
      </w:pPr>
    </w:p>
    <w:p w:rsidR="001722FC" w:rsidRPr="001722FC" w:rsidRDefault="001722FC" w:rsidP="001722FC">
      <w:pPr>
        <w:rPr>
          <w:rFonts w:ascii="Maiandra GD" w:hAnsi="Maiandra GD"/>
          <w:b/>
          <w:sz w:val="24"/>
          <w:szCs w:val="24"/>
        </w:rPr>
      </w:pPr>
      <w:r w:rsidRPr="001722FC">
        <w:rPr>
          <w:rFonts w:ascii="Maiandra GD" w:hAnsi="Maiandra GD"/>
          <w:b/>
          <w:sz w:val="24"/>
          <w:szCs w:val="24"/>
        </w:rPr>
        <w:t xml:space="preserve"> B. Recent corporate developments in Smart Cities: </w:t>
      </w:r>
    </w:p>
    <w:p w:rsidR="001722FC" w:rsidRPr="001722FC" w:rsidRDefault="001722FC" w:rsidP="001722FC">
      <w:pPr>
        <w:rPr>
          <w:rFonts w:ascii="Maiandra GD" w:hAnsi="Maiandra GD"/>
          <w:sz w:val="24"/>
          <w:szCs w:val="24"/>
        </w:rPr>
      </w:pPr>
    </w:p>
    <w:p w:rsidR="001722FC" w:rsidRPr="00AA771B" w:rsidRDefault="001722FC" w:rsidP="001722FC">
      <w:pPr>
        <w:pStyle w:val="ae"/>
        <w:numPr>
          <w:ilvl w:val="0"/>
          <w:numId w:val="16"/>
        </w:numPr>
        <w:rPr>
          <w:rFonts w:ascii="Maiandra GD" w:hAnsi="Maiandra GD"/>
          <w:sz w:val="24"/>
          <w:szCs w:val="24"/>
        </w:rPr>
      </w:pPr>
      <w:r w:rsidRPr="00AA771B">
        <w:rPr>
          <w:rFonts w:ascii="Maiandra GD" w:hAnsi="Maiandra GD"/>
          <w:sz w:val="24"/>
          <w:szCs w:val="24"/>
        </w:rPr>
        <w:t xml:space="preserve">Major Japanese companies in Australia are working on a number of important smart </w:t>
      </w:r>
      <w:proofErr w:type="gramStart"/>
      <w:r w:rsidRPr="00AA771B">
        <w:rPr>
          <w:rFonts w:ascii="Maiandra GD" w:hAnsi="Maiandra GD"/>
          <w:sz w:val="24"/>
          <w:szCs w:val="24"/>
        </w:rPr>
        <w:t>city</w:t>
      </w:r>
      <w:proofErr w:type="gramEnd"/>
      <w:r w:rsidRPr="00AA771B">
        <w:rPr>
          <w:rFonts w:ascii="Maiandra GD" w:hAnsi="Maiandra GD"/>
          <w:sz w:val="24"/>
          <w:szCs w:val="24"/>
        </w:rPr>
        <w:t xml:space="preserve"> related initiatives </w:t>
      </w:r>
      <w:r w:rsidR="0034180A" w:rsidRPr="0034180A">
        <w:rPr>
          <w:rFonts w:ascii="Maiandra GD" w:hAnsi="Maiandra GD"/>
          <w:sz w:val="24"/>
          <w:szCs w:val="24"/>
        </w:rPr>
        <w:t>including Softbank and Toyota Tsusho on</w:t>
      </w:r>
      <w:r w:rsidR="0034180A" w:rsidRPr="001722FC">
        <w:rPr>
          <w:rFonts w:ascii="Maiandra GD" w:hAnsi="Maiandra GD"/>
          <w:sz w:val="24"/>
          <w:szCs w:val="24"/>
        </w:rPr>
        <w:t xml:space="preserve"> autonomous transport technologies</w:t>
      </w:r>
      <w:r w:rsidRPr="00AA771B">
        <w:rPr>
          <w:rFonts w:ascii="Maiandra GD" w:hAnsi="Maiandra GD"/>
          <w:sz w:val="24"/>
          <w:szCs w:val="24"/>
        </w:rPr>
        <w:t>.</w:t>
      </w:r>
    </w:p>
    <w:p w:rsidR="001722FC" w:rsidRPr="001722FC" w:rsidRDefault="001722FC" w:rsidP="001722FC">
      <w:pPr>
        <w:pStyle w:val="ae"/>
        <w:rPr>
          <w:rFonts w:ascii="Maiandra GD" w:hAnsi="Maiandra GD"/>
          <w:sz w:val="24"/>
          <w:szCs w:val="24"/>
        </w:rPr>
      </w:pPr>
    </w:p>
    <w:p w:rsidR="001722FC" w:rsidRDefault="001722FC" w:rsidP="00992509">
      <w:pPr>
        <w:pStyle w:val="ae"/>
        <w:numPr>
          <w:ilvl w:val="0"/>
          <w:numId w:val="16"/>
        </w:numPr>
        <w:rPr>
          <w:rFonts w:ascii="Maiandra GD" w:hAnsi="Maiandra GD"/>
          <w:sz w:val="24"/>
          <w:szCs w:val="24"/>
        </w:rPr>
      </w:pPr>
      <w:r w:rsidRPr="0086421C">
        <w:rPr>
          <w:rFonts w:ascii="Maiandra GD" w:hAnsi="Maiandra GD"/>
          <w:sz w:val="24"/>
          <w:szCs w:val="24"/>
        </w:rPr>
        <w:lastRenderedPageBreak/>
        <w:t xml:space="preserve">Major Japanese companies have expressed a strong interest in the Greater Western Sydney and </w:t>
      </w:r>
      <w:proofErr w:type="spellStart"/>
      <w:r w:rsidRPr="0086421C">
        <w:rPr>
          <w:rFonts w:ascii="Maiandra GD" w:hAnsi="Maiandra GD"/>
          <w:sz w:val="24"/>
          <w:szCs w:val="24"/>
        </w:rPr>
        <w:t>Aerotropolis</w:t>
      </w:r>
      <w:proofErr w:type="spellEnd"/>
      <w:r w:rsidRPr="0086421C">
        <w:rPr>
          <w:rFonts w:ascii="Maiandra GD" w:hAnsi="Maiandra GD"/>
          <w:sz w:val="24"/>
          <w:szCs w:val="24"/>
        </w:rPr>
        <w:t xml:space="preserve"> projects with Mitsubishi Heavy Industries</w:t>
      </w:r>
      <w:r w:rsidR="00AA771B">
        <w:rPr>
          <w:rFonts w:ascii="Maiandra GD" w:hAnsi="Maiandra GD"/>
          <w:sz w:val="24"/>
          <w:szCs w:val="24"/>
        </w:rPr>
        <w:t xml:space="preserve"> Ltd </w:t>
      </w:r>
      <w:r w:rsidRPr="0086421C">
        <w:rPr>
          <w:rFonts w:ascii="Maiandra GD" w:hAnsi="Maiandra GD"/>
          <w:sz w:val="24"/>
          <w:szCs w:val="24"/>
        </w:rPr>
        <w:t xml:space="preserve">and the Sumitomo Mitsui Banking Corporation signing MOUs’ with the NSW Premier  on these two important </w:t>
      </w:r>
      <w:r w:rsidR="0086421C" w:rsidRPr="0086421C">
        <w:rPr>
          <w:rFonts w:ascii="Maiandra GD" w:hAnsi="Maiandra GD"/>
          <w:sz w:val="24"/>
          <w:szCs w:val="24"/>
        </w:rPr>
        <w:t xml:space="preserve">projects </w:t>
      </w:r>
      <w:r w:rsidRPr="0086421C">
        <w:rPr>
          <w:rFonts w:ascii="Maiandra GD" w:hAnsi="Maiandra GD"/>
          <w:sz w:val="24"/>
          <w:szCs w:val="24"/>
        </w:rPr>
        <w:t xml:space="preserve"> on 16 October at the AJBCC- JABCC </w:t>
      </w:r>
      <w:r w:rsidR="0086421C">
        <w:rPr>
          <w:rFonts w:ascii="Maiandra GD" w:hAnsi="Maiandra GD"/>
          <w:sz w:val="24"/>
          <w:szCs w:val="24"/>
        </w:rPr>
        <w:t xml:space="preserve">Conference. </w:t>
      </w:r>
    </w:p>
    <w:p w:rsidR="0086421C" w:rsidRPr="0086421C" w:rsidRDefault="0086421C" w:rsidP="0086421C">
      <w:pPr>
        <w:rPr>
          <w:rFonts w:ascii="Maiandra GD" w:hAnsi="Maiandra GD"/>
          <w:sz w:val="24"/>
          <w:szCs w:val="24"/>
        </w:rPr>
      </w:pPr>
    </w:p>
    <w:p w:rsidR="001722FC" w:rsidRDefault="001722FC" w:rsidP="001722FC">
      <w:pPr>
        <w:pStyle w:val="ae"/>
        <w:numPr>
          <w:ilvl w:val="0"/>
          <w:numId w:val="16"/>
        </w:numPr>
        <w:rPr>
          <w:rFonts w:ascii="Maiandra GD" w:hAnsi="Maiandra GD"/>
          <w:sz w:val="24"/>
          <w:szCs w:val="24"/>
        </w:rPr>
      </w:pPr>
      <w:r w:rsidRPr="001722FC">
        <w:rPr>
          <w:rFonts w:ascii="Maiandra GD" w:hAnsi="Maiandra GD"/>
          <w:sz w:val="24"/>
          <w:szCs w:val="24"/>
        </w:rPr>
        <w:t xml:space="preserve">Major Japanese trading houses continue to take an active role in participating in a wide range of infrastructure projects in Australia and continue to take a strong interest in urban related projects. Major Japanese development companies continue to participate in a wide range of new residential and commercial projects in major cities in Australia in conjunction with their Australian partners, and are actively promoting innovative solutions and technology in </w:t>
      </w:r>
      <w:r w:rsidR="0086421C">
        <w:rPr>
          <w:rFonts w:ascii="Maiandra GD" w:hAnsi="Maiandra GD"/>
          <w:sz w:val="24"/>
          <w:szCs w:val="24"/>
        </w:rPr>
        <w:t xml:space="preserve">both smart cities and </w:t>
      </w:r>
      <w:r w:rsidRPr="001722FC">
        <w:rPr>
          <w:rFonts w:ascii="Maiandra GD" w:hAnsi="Maiandra GD"/>
          <w:sz w:val="24"/>
          <w:szCs w:val="24"/>
        </w:rPr>
        <w:t>sustainable development.</w:t>
      </w:r>
      <w:r w:rsidR="0086421C">
        <w:rPr>
          <w:rFonts w:ascii="Maiandra GD" w:hAnsi="Maiandra GD"/>
          <w:sz w:val="24"/>
          <w:szCs w:val="24"/>
        </w:rPr>
        <w:t xml:space="preserve"> </w:t>
      </w:r>
    </w:p>
    <w:p w:rsidR="0086421C" w:rsidRPr="0086421C" w:rsidRDefault="0086421C" w:rsidP="0086421C">
      <w:pPr>
        <w:pStyle w:val="ae"/>
        <w:rPr>
          <w:rFonts w:ascii="Maiandra GD" w:hAnsi="Maiandra GD"/>
          <w:sz w:val="24"/>
          <w:szCs w:val="24"/>
        </w:rPr>
      </w:pPr>
    </w:p>
    <w:p w:rsidR="001722FC" w:rsidRPr="001722FC" w:rsidRDefault="001722FC" w:rsidP="001722FC">
      <w:pPr>
        <w:rPr>
          <w:rFonts w:ascii="Maiandra GD" w:hAnsi="Maiandra GD"/>
          <w:sz w:val="24"/>
          <w:szCs w:val="24"/>
        </w:rPr>
      </w:pPr>
    </w:p>
    <w:p w:rsidR="001722FC" w:rsidRDefault="0086421C" w:rsidP="001722FC">
      <w:pPr>
        <w:rPr>
          <w:rFonts w:ascii="Maiandra GD" w:hAnsi="Maiandra GD"/>
          <w:b/>
          <w:sz w:val="24"/>
          <w:szCs w:val="24"/>
        </w:rPr>
      </w:pPr>
      <w:r>
        <w:rPr>
          <w:rFonts w:ascii="Maiandra GD" w:hAnsi="Maiandra GD"/>
          <w:b/>
          <w:sz w:val="24"/>
          <w:szCs w:val="24"/>
        </w:rPr>
        <w:t xml:space="preserve">C: </w:t>
      </w:r>
      <w:r w:rsidRPr="0086421C">
        <w:rPr>
          <w:rFonts w:ascii="Maiandra GD" w:hAnsi="Maiandra GD"/>
          <w:b/>
          <w:sz w:val="24"/>
          <w:szCs w:val="24"/>
        </w:rPr>
        <w:t>O</w:t>
      </w:r>
      <w:r w:rsidR="001722FC" w:rsidRPr="0086421C">
        <w:rPr>
          <w:rFonts w:ascii="Maiandra GD" w:hAnsi="Maiandra GD"/>
          <w:b/>
          <w:sz w:val="24"/>
          <w:szCs w:val="24"/>
        </w:rPr>
        <w:t>bjectives of the Roun</w:t>
      </w:r>
      <w:r w:rsidR="001B2E35">
        <w:rPr>
          <w:rFonts w:ascii="Maiandra GD" w:hAnsi="Maiandra GD"/>
          <w:b/>
          <w:sz w:val="24"/>
          <w:szCs w:val="24"/>
        </w:rPr>
        <w:t>dtables:</w:t>
      </w:r>
    </w:p>
    <w:p w:rsidR="001B2E35" w:rsidRDefault="001B2E35" w:rsidP="001722FC">
      <w:pPr>
        <w:rPr>
          <w:rFonts w:ascii="Maiandra GD" w:hAnsi="Maiandra GD"/>
          <w:sz w:val="24"/>
          <w:szCs w:val="24"/>
        </w:rPr>
      </w:pPr>
    </w:p>
    <w:p w:rsidR="001B2E35" w:rsidRDefault="001B2E35" w:rsidP="001722FC">
      <w:pPr>
        <w:rPr>
          <w:rFonts w:ascii="Maiandra GD" w:hAnsi="Maiandra GD"/>
          <w:sz w:val="24"/>
          <w:szCs w:val="24"/>
        </w:rPr>
      </w:pPr>
      <w:r w:rsidRPr="001B2E35">
        <w:rPr>
          <w:rFonts w:ascii="Maiandra GD" w:hAnsi="Maiandra GD"/>
          <w:sz w:val="24"/>
          <w:szCs w:val="24"/>
        </w:rPr>
        <w:t xml:space="preserve">These include: </w:t>
      </w:r>
    </w:p>
    <w:p w:rsidR="001B2E35" w:rsidRPr="001B2E35" w:rsidRDefault="001B2E35" w:rsidP="001722FC">
      <w:pPr>
        <w:rPr>
          <w:rFonts w:ascii="Maiandra GD" w:hAnsi="Maiandra GD"/>
          <w:sz w:val="24"/>
          <w:szCs w:val="24"/>
        </w:rPr>
      </w:pPr>
    </w:p>
    <w:p w:rsidR="001722FC" w:rsidRPr="005C3D2C" w:rsidRDefault="001722FC" w:rsidP="001722FC">
      <w:pPr>
        <w:pStyle w:val="ae"/>
        <w:numPr>
          <w:ilvl w:val="0"/>
          <w:numId w:val="17"/>
        </w:numPr>
        <w:rPr>
          <w:rFonts w:ascii="Maiandra GD" w:hAnsi="Maiandra GD"/>
          <w:sz w:val="24"/>
          <w:szCs w:val="24"/>
        </w:rPr>
      </w:pPr>
      <w:r w:rsidRPr="001722FC">
        <w:rPr>
          <w:rFonts w:ascii="Maiandra GD" w:hAnsi="Maiandra GD"/>
          <w:sz w:val="24"/>
          <w:szCs w:val="24"/>
        </w:rPr>
        <w:t>To increase co-operation between Japa</w:t>
      </w:r>
      <w:r w:rsidR="001B2E35">
        <w:rPr>
          <w:rFonts w:ascii="Maiandra GD" w:hAnsi="Maiandra GD"/>
          <w:sz w:val="24"/>
          <w:szCs w:val="24"/>
        </w:rPr>
        <w:t>n and Australia in innovative “Smart City” t</w:t>
      </w:r>
      <w:r w:rsidRPr="001722FC">
        <w:rPr>
          <w:rFonts w:ascii="Maiandra GD" w:hAnsi="Maiandra GD"/>
          <w:sz w:val="24"/>
          <w:szCs w:val="24"/>
        </w:rPr>
        <w:t>echnologies and sustainable development and raise awareness of smart city projects in Australia and in Japan</w:t>
      </w:r>
      <w:r w:rsidRPr="00174151">
        <w:rPr>
          <w:rFonts w:ascii="Maiandra GD" w:hAnsi="Maiandra GD"/>
          <w:sz w:val="24"/>
          <w:szCs w:val="24"/>
        </w:rPr>
        <w:t xml:space="preserve">. </w:t>
      </w:r>
      <w:r w:rsidR="00174151" w:rsidRPr="00174151">
        <w:rPr>
          <w:rFonts w:ascii="Maiandra GD" w:eastAsiaTheme="minorEastAsia" w:hAnsi="Maiandra GD" w:hint="eastAsia"/>
          <w:sz w:val="24"/>
          <w:szCs w:val="24"/>
          <w:lang w:eastAsia="ja-JP"/>
        </w:rPr>
        <w:t xml:space="preserve">At </w:t>
      </w:r>
      <w:r w:rsidR="00174151" w:rsidRPr="00174151">
        <w:rPr>
          <w:rFonts w:ascii="Maiandra GD" w:eastAsiaTheme="minorEastAsia" w:hAnsi="Maiandra GD"/>
          <w:sz w:val="24"/>
          <w:szCs w:val="24"/>
          <w:lang w:eastAsia="ja-JP"/>
        </w:rPr>
        <w:t>the</w:t>
      </w:r>
      <w:r w:rsidR="00174151" w:rsidRPr="00174151">
        <w:rPr>
          <w:rFonts w:ascii="Maiandra GD" w:eastAsiaTheme="minorEastAsia" w:hAnsi="Maiandra GD" w:hint="eastAsia"/>
          <w:sz w:val="24"/>
          <w:szCs w:val="24"/>
          <w:lang w:eastAsia="ja-JP"/>
        </w:rPr>
        <w:t xml:space="preserve"> </w:t>
      </w:r>
      <w:r w:rsidR="00174151" w:rsidRPr="00174151">
        <w:rPr>
          <w:rFonts w:ascii="Maiandra GD" w:eastAsiaTheme="minorEastAsia" w:hAnsi="Maiandra GD"/>
          <w:sz w:val="24"/>
          <w:szCs w:val="24"/>
          <w:lang w:eastAsia="ja-JP"/>
        </w:rPr>
        <w:t xml:space="preserve">Roundtable </w:t>
      </w:r>
      <w:r w:rsidR="006D4BCB" w:rsidRPr="00174151">
        <w:rPr>
          <w:rFonts w:ascii="Maiandra GD" w:eastAsiaTheme="minorEastAsia" w:hAnsi="Maiandra GD" w:hint="eastAsia"/>
          <w:sz w:val="24"/>
          <w:szCs w:val="24"/>
          <w:lang w:eastAsia="ja-JP"/>
        </w:rPr>
        <w:t>in Sydney</w:t>
      </w:r>
      <w:r w:rsidR="006D4BCB" w:rsidRPr="008D1BD5">
        <w:rPr>
          <w:rFonts w:ascii="Maiandra GD" w:eastAsiaTheme="minorEastAsia" w:hAnsi="Maiandra GD" w:hint="eastAsia"/>
          <w:sz w:val="24"/>
          <w:szCs w:val="24"/>
          <w:lang w:eastAsia="ja-JP"/>
        </w:rPr>
        <w:t xml:space="preserve">, </w:t>
      </w:r>
      <w:r w:rsidR="0045635E" w:rsidRPr="005C3D2C">
        <w:rPr>
          <w:rFonts w:ascii="Maiandra GD" w:eastAsiaTheme="minorEastAsia" w:hAnsi="Maiandra GD" w:hint="eastAsia"/>
          <w:sz w:val="24"/>
          <w:szCs w:val="24"/>
          <w:lang w:eastAsia="ja-JP"/>
        </w:rPr>
        <w:t xml:space="preserve">on the Japanese side, </w:t>
      </w:r>
      <w:r w:rsidR="00863096" w:rsidRPr="005C3D2C">
        <w:rPr>
          <w:rFonts w:ascii="Maiandra GD" w:hAnsi="Maiandra GD"/>
          <w:sz w:val="24"/>
          <w:szCs w:val="24"/>
        </w:rPr>
        <w:t>Mitsubishi Heavy Industries</w:t>
      </w:r>
      <w:r w:rsidR="001B2E35" w:rsidRPr="005C3D2C">
        <w:rPr>
          <w:rFonts w:ascii="Maiandra GD" w:hAnsi="Maiandra GD"/>
          <w:sz w:val="24"/>
          <w:szCs w:val="24"/>
        </w:rPr>
        <w:t>,</w:t>
      </w:r>
      <w:r w:rsidR="00844438" w:rsidRPr="005C3D2C">
        <w:rPr>
          <w:rFonts w:ascii="Maiandra GD" w:hAnsi="Maiandra GD"/>
          <w:sz w:val="24"/>
          <w:szCs w:val="24"/>
        </w:rPr>
        <w:t xml:space="preserve"> </w:t>
      </w:r>
      <w:r w:rsidRPr="005C3D2C">
        <w:rPr>
          <w:rFonts w:ascii="Maiandra GD" w:hAnsi="Maiandra GD"/>
          <w:sz w:val="24"/>
          <w:szCs w:val="24"/>
        </w:rPr>
        <w:t xml:space="preserve">Softbank </w:t>
      </w:r>
      <w:r w:rsidR="00CE15AB" w:rsidRPr="005C3D2C">
        <w:rPr>
          <w:rFonts w:ascii="Maiandra GD" w:eastAsiaTheme="minorEastAsia" w:hAnsi="Maiandra GD" w:hint="eastAsia"/>
          <w:sz w:val="24"/>
          <w:szCs w:val="24"/>
          <w:lang w:eastAsia="ja-JP"/>
        </w:rPr>
        <w:t xml:space="preserve">and Fujitsu </w:t>
      </w:r>
      <w:r w:rsidRPr="005C3D2C">
        <w:rPr>
          <w:rFonts w:ascii="Maiandra GD" w:hAnsi="Maiandra GD"/>
          <w:sz w:val="24"/>
          <w:szCs w:val="24"/>
        </w:rPr>
        <w:t>will provide presentat</w:t>
      </w:r>
      <w:r w:rsidR="0086421C" w:rsidRPr="005C3D2C">
        <w:rPr>
          <w:rFonts w:ascii="Maiandra GD" w:hAnsi="Maiandra GD"/>
          <w:sz w:val="24"/>
          <w:szCs w:val="24"/>
        </w:rPr>
        <w:t>ions on relevant “Smart City” related t</w:t>
      </w:r>
      <w:r w:rsidRPr="005C3D2C">
        <w:rPr>
          <w:rFonts w:ascii="Maiandra GD" w:hAnsi="Maiandra GD"/>
          <w:sz w:val="24"/>
          <w:szCs w:val="24"/>
        </w:rPr>
        <w:t>echnologies.</w:t>
      </w:r>
      <w:r w:rsidR="0086421C" w:rsidRPr="005C3D2C">
        <w:rPr>
          <w:rFonts w:ascii="Maiandra GD" w:hAnsi="Maiandra GD"/>
          <w:sz w:val="24"/>
          <w:szCs w:val="24"/>
        </w:rPr>
        <w:t xml:space="preserve"> </w:t>
      </w:r>
      <w:r w:rsidR="00BE4908" w:rsidRPr="005C3D2C">
        <w:rPr>
          <w:rFonts w:ascii="Maiandra GD" w:hAnsi="Maiandra GD"/>
          <w:sz w:val="24"/>
          <w:szCs w:val="24"/>
        </w:rPr>
        <w:t>2</w:t>
      </w:r>
      <w:r w:rsidR="0086421C" w:rsidRPr="005C3D2C">
        <w:rPr>
          <w:rFonts w:ascii="Maiandra GD" w:hAnsi="Maiandra GD"/>
          <w:sz w:val="24"/>
          <w:szCs w:val="24"/>
        </w:rPr>
        <w:t xml:space="preserve"> major Japanese development companies Sekisui House, Daiwa House and</w:t>
      </w:r>
      <w:r w:rsidR="00BE4908" w:rsidRPr="005C3D2C">
        <w:rPr>
          <w:rFonts w:ascii="Maiandra GD" w:hAnsi="Maiandra GD"/>
          <w:sz w:val="24"/>
          <w:szCs w:val="24"/>
        </w:rPr>
        <w:t xml:space="preserve"> </w:t>
      </w:r>
      <w:r w:rsidR="0086421C" w:rsidRPr="005C3D2C">
        <w:rPr>
          <w:rFonts w:ascii="Maiandra GD" w:hAnsi="Maiandra GD"/>
          <w:sz w:val="24"/>
          <w:szCs w:val="24"/>
        </w:rPr>
        <w:t>Obayashi</w:t>
      </w:r>
      <w:r w:rsidR="00E54FDD" w:rsidRPr="005C3D2C">
        <w:rPr>
          <w:rFonts w:ascii="Maiandra GD" w:hAnsi="Maiandra GD"/>
          <w:sz w:val="24"/>
          <w:szCs w:val="24"/>
        </w:rPr>
        <w:t xml:space="preserve"> Corporation, </w:t>
      </w:r>
      <w:r w:rsidR="00BE4908" w:rsidRPr="005C3D2C">
        <w:rPr>
          <w:rFonts w:ascii="Maiandra GD" w:hAnsi="Maiandra GD"/>
          <w:sz w:val="24"/>
          <w:szCs w:val="24"/>
        </w:rPr>
        <w:t xml:space="preserve">as a major construction company </w:t>
      </w:r>
      <w:r w:rsidR="0086421C" w:rsidRPr="005C3D2C">
        <w:rPr>
          <w:rFonts w:ascii="Maiandra GD" w:hAnsi="Maiandra GD"/>
          <w:sz w:val="24"/>
          <w:szCs w:val="24"/>
        </w:rPr>
        <w:t>will provide presentations on sustainable solutions and technology relevant to the wider smart cities theme.</w:t>
      </w:r>
    </w:p>
    <w:p w:rsidR="00CE15AB" w:rsidRPr="005C3D2C" w:rsidRDefault="00CE15AB" w:rsidP="00CE15AB">
      <w:pPr>
        <w:pStyle w:val="ae"/>
        <w:rPr>
          <w:rFonts w:ascii="Maiandra GD" w:hAnsi="Maiandra GD"/>
          <w:sz w:val="24"/>
          <w:szCs w:val="24"/>
        </w:rPr>
      </w:pPr>
    </w:p>
    <w:p w:rsidR="00CE15AB" w:rsidRPr="00CE15AB" w:rsidRDefault="00CE15AB" w:rsidP="00CE15AB">
      <w:pPr>
        <w:pStyle w:val="ae"/>
        <w:numPr>
          <w:ilvl w:val="0"/>
          <w:numId w:val="17"/>
        </w:numPr>
        <w:rPr>
          <w:rFonts w:ascii="Maiandra GD" w:hAnsi="Maiandra GD"/>
          <w:sz w:val="24"/>
          <w:szCs w:val="24"/>
        </w:rPr>
      </w:pPr>
      <w:r w:rsidRPr="005C3D2C">
        <w:rPr>
          <w:rFonts w:ascii="Maiandra GD" w:eastAsiaTheme="minorEastAsia" w:hAnsi="Maiandra GD" w:hint="eastAsia"/>
          <w:sz w:val="24"/>
          <w:szCs w:val="24"/>
          <w:lang w:eastAsia="ja-JP"/>
        </w:rPr>
        <w:t xml:space="preserve">At </w:t>
      </w:r>
      <w:r w:rsidRPr="005C3D2C">
        <w:rPr>
          <w:rFonts w:ascii="Maiandra GD" w:eastAsiaTheme="minorEastAsia" w:hAnsi="Maiandra GD"/>
          <w:sz w:val="24"/>
          <w:szCs w:val="24"/>
          <w:lang w:eastAsia="ja-JP"/>
        </w:rPr>
        <w:t>the</w:t>
      </w:r>
      <w:r w:rsidRPr="005C3D2C">
        <w:rPr>
          <w:rFonts w:ascii="Maiandra GD" w:eastAsiaTheme="minorEastAsia" w:hAnsi="Maiandra GD" w:hint="eastAsia"/>
          <w:sz w:val="24"/>
          <w:szCs w:val="24"/>
          <w:lang w:eastAsia="ja-JP"/>
        </w:rPr>
        <w:t xml:space="preserve"> </w:t>
      </w:r>
      <w:r w:rsidRPr="005C3D2C">
        <w:rPr>
          <w:rFonts w:ascii="Maiandra GD" w:eastAsiaTheme="minorEastAsia" w:hAnsi="Maiandra GD"/>
          <w:sz w:val="24"/>
          <w:szCs w:val="24"/>
          <w:lang w:eastAsia="ja-JP"/>
        </w:rPr>
        <w:t xml:space="preserve">Roundtable </w:t>
      </w:r>
      <w:r w:rsidRPr="005C3D2C">
        <w:rPr>
          <w:rFonts w:ascii="Maiandra GD" w:eastAsiaTheme="minorEastAsia" w:hAnsi="Maiandra GD" w:hint="eastAsia"/>
          <w:sz w:val="24"/>
          <w:szCs w:val="24"/>
          <w:lang w:eastAsia="ja-JP"/>
        </w:rPr>
        <w:t xml:space="preserve">in Brisbane, </w:t>
      </w:r>
      <w:r w:rsidR="0045635E" w:rsidRPr="005C3D2C">
        <w:rPr>
          <w:rFonts w:ascii="Maiandra GD" w:eastAsiaTheme="minorEastAsia" w:hAnsi="Maiandra GD" w:hint="eastAsia"/>
          <w:sz w:val="24"/>
          <w:szCs w:val="24"/>
          <w:lang w:eastAsia="ja-JP"/>
        </w:rPr>
        <w:t xml:space="preserve">on the Japanese side, </w:t>
      </w:r>
      <w:r w:rsidRPr="005C3D2C">
        <w:rPr>
          <w:rFonts w:ascii="Maiandra GD" w:hAnsi="Maiandra GD"/>
          <w:sz w:val="24"/>
          <w:szCs w:val="24"/>
        </w:rPr>
        <w:t>Softbank</w:t>
      </w:r>
      <w:r w:rsidRPr="005C3D2C">
        <w:rPr>
          <w:rFonts w:ascii="Maiandra GD" w:eastAsiaTheme="minorEastAsia" w:hAnsi="Maiandra GD" w:hint="eastAsia"/>
          <w:sz w:val="24"/>
          <w:szCs w:val="24"/>
          <w:lang w:eastAsia="ja-JP"/>
        </w:rPr>
        <w:t xml:space="preserve">, Fujitsu and </w:t>
      </w:r>
      <w:r w:rsidRPr="005C3D2C">
        <w:rPr>
          <w:rFonts w:ascii="Maiandra GD" w:eastAsiaTheme="minorEastAsia" w:hAnsi="Maiandra GD"/>
          <w:sz w:val="24"/>
          <w:szCs w:val="24"/>
          <w:lang w:eastAsia="ja-JP"/>
        </w:rPr>
        <w:t xml:space="preserve">JX Nippon Oil &amp; Energy </w:t>
      </w:r>
      <w:r w:rsidRPr="005C3D2C">
        <w:rPr>
          <w:rFonts w:ascii="Maiandra GD" w:hAnsi="Maiandra GD"/>
          <w:sz w:val="24"/>
          <w:szCs w:val="24"/>
        </w:rPr>
        <w:t xml:space="preserve">will provide presentations on relevant “Smart City” related technologies.  </w:t>
      </w:r>
      <w:proofErr w:type="gramStart"/>
      <w:r w:rsidRPr="005C3D2C">
        <w:rPr>
          <w:rFonts w:ascii="Maiandra GD" w:hAnsi="Maiandra GD"/>
          <w:sz w:val="24"/>
          <w:szCs w:val="24"/>
        </w:rPr>
        <w:t>major</w:t>
      </w:r>
      <w:proofErr w:type="gramEnd"/>
      <w:r w:rsidRPr="005C3D2C">
        <w:rPr>
          <w:rFonts w:ascii="Maiandra GD" w:hAnsi="Maiandra GD"/>
          <w:sz w:val="24"/>
          <w:szCs w:val="24"/>
        </w:rPr>
        <w:t xml:space="preserve"> Japanese development compan</w:t>
      </w:r>
      <w:r w:rsidRPr="005C3D2C">
        <w:rPr>
          <w:rFonts w:ascii="Maiandra GD" w:eastAsiaTheme="minorEastAsia" w:hAnsi="Maiandra GD" w:hint="eastAsia"/>
          <w:sz w:val="24"/>
          <w:szCs w:val="24"/>
          <w:lang w:eastAsia="ja-JP"/>
        </w:rPr>
        <w:t>y</w:t>
      </w:r>
      <w:r w:rsidRPr="005C3D2C">
        <w:rPr>
          <w:rFonts w:ascii="Maiandra GD" w:hAnsi="Maiandra GD"/>
          <w:sz w:val="24"/>
          <w:szCs w:val="24"/>
        </w:rPr>
        <w:t xml:space="preserve"> Sekisui House and Obayashi Corporation, as a major construction company will provide</w:t>
      </w:r>
      <w:r>
        <w:rPr>
          <w:rFonts w:ascii="Maiandra GD" w:hAnsi="Maiandra GD"/>
          <w:sz w:val="24"/>
          <w:szCs w:val="24"/>
        </w:rPr>
        <w:t xml:space="preserve"> presentations on sustainable solutions and technology relevant to the wider smart cities theme.</w:t>
      </w:r>
    </w:p>
    <w:p w:rsidR="00CE15AB" w:rsidRDefault="00CE15AB" w:rsidP="00CE15AB">
      <w:pPr>
        <w:pStyle w:val="ae"/>
        <w:rPr>
          <w:rFonts w:ascii="Maiandra GD" w:hAnsi="Maiandra GD"/>
          <w:sz w:val="24"/>
          <w:szCs w:val="24"/>
        </w:rPr>
      </w:pPr>
    </w:p>
    <w:p w:rsidR="0086421C" w:rsidRPr="001722FC" w:rsidRDefault="0086421C" w:rsidP="0086421C">
      <w:pPr>
        <w:pStyle w:val="ae"/>
        <w:rPr>
          <w:rFonts w:ascii="Maiandra GD" w:hAnsi="Maiandra GD"/>
          <w:sz w:val="24"/>
          <w:szCs w:val="24"/>
        </w:rPr>
      </w:pPr>
    </w:p>
    <w:p w:rsidR="0086421C" w:rsidRDefault="001722FC" w:rsidP="0086421C">
      <w:pPr>
        <w:pStyle w:val="ae"/>
        <w:numPr>
          <w:ilvl w:val="0"/>
          <w:numId w:val="17"/>
        </w:numPr>
        <w:rPr>
          <w:rFonts w:ascii="Maiandra GD" w:hAnsi="Maiandra GD"/>
          <w:sz w:val="24"/>
          <w:szCs w:val="24"/>
        </w:rPr>
      </w:pPr>
      <w:r w:rsidRPr="0086421C">
        <w:rPr>
          <w:rFonts w:ascii="Maiandra GD" w:hAnsi="Maiandra GD"/>
          <w:sz w:val="24"/>
          <w:szCs w:val="24"/>
        </w:rPr>
        <w:t>To provide an opportunity for Australian companies to showcase innovative solutions in Smart City and sustainable development related technologi</w:t>
      </w:r>
      <w:r w:rsidR="0086421C">
        <w:rPr>
          <w:rFonts w:ascii="Maiandra GD" w:hAnsi="Maiandra GD"/>
          <w:sz w:val="24"/>
          <w:szCs w:val="24"/>
        </w:rPr>
        <w:t xml:space="preserve">es to major Japanese companies. </w:t>
      </w:r>
    </w:p>
    <w:p w:rsidR="0086421C" w:rsidRDefault="0086421C" w:rsidP="0086421C">
      <w:pPr>
        <w:pStyle w:val="ae"/>
        <w:rPr>
          <w:rFonts w:ascii="Maiandra GD" w:hAnsi="Maiandra GD"/>
          <w:sz w:val="24"/>
          <w:szCs w:val="24"/>
        </w:rPr>
      </w:pPr>
    </w:p>
    <w:p w:rsidR="001722FC" w:rsidRPr="0086421C" w:rsidRDefault="001722FC" w:rsidP="0086421C">
      <w:pPr>
        <w:pStyle w:val="ae"/>
        <w:numPr>
          <w:ilvl w:val="0"/>
          <w:numId w:val="17"/>
        </w:numPr>
        <w:rPr>
          <w:rFonts w:ascii="Maiandra GD" w:hAnsi="Maiandra GD"/>
          <w:sz w:val="24"/>
          <w:szCs w:val="24"/>
        </w:rPr>
      </w:pPr>
      <w:r w:rsidRPr="0086421C">
        <w:rPr>
          <w:rFonts w:ascii="Maiandra GD" w:hAnsi="Maiandra GD"/>
          <w:sz w:val="24"/>
          <w:szCs w:val="24"/>
        </w:rPr>
        <w:lastRenderedPageBreak/>
        <w:t xml:space="preserve">For </w:t>
      </w:r>
      <w:r w:rsidR="008D1BD5">
        <w:rPr>
          <w:rFonts w:ascii="Maiandra GD" w:hAnsi="Maiandra GD"/>
          <w:sz w:val="24"/>
          <w:szCs w:val="24"/>
        </w:rPr>
        <w:t>Japanese companies</w:t>
      </w:r>
      <w:r w:rsidRPr="0086421C">
        <w:rPr>
          <w:rFonts w:ascii="Maiandra GD" w:hAnsi="Maiandra GD"/>
          <w:sz w:val="24"/>
          <w:szCs w:val="24"/>
        </w:rPr>
        <w:t xml:space="preserve"> to showcase their technologies and solutions, both for smart ci</w:t>
      </w:r>
      <w:r w:rsidR="0086421C">
        <w:rPr>
          <w:rFonts w:ascii="Maiandra GD" w:hAnsi="Maiandra GD"/>
          <w:sz w:val="24"/>
          <w:szCs w:val="24"/>
        </w:rPr>
        <w:t xml:space="preserve">ty and sustainable development </w:t>
      </w:r>
      <w:r w:rsidR="008D1BD5">
        <w:rPr>
          <w:rFonts w:ascii="Maiandra GD" w:hAnsi="Maiandra GD"/>
          <w:sz w:val="24"/>
          <w:szCs w:val="24"/>
        </w:rPr>
        <w:t xml:space="preserve">perspectives </w:t>
      </w:r>
      <w:r w:rsidRPr="0086421C">
        <w:rPr>
          <w:rFonts w:ascii="Maiandra GD" w:hAnsi="Maiandra GD"/>
          <w:sz w:val="24"/>
          <w:szCs w:val="24"/>
        </w:rPr>
        <w:t xml:space="preserve">that could be </w:t>
      </w:r>
      <w:r w:rsidR="0086421C">
        <w:rPr>
          <w:rFonts w:ascii="Maiandra GD" w:hAnsi="Maiandra GD"/>
          <w:sz w:val="24"/>
          <w:szCs w:val="24"/>
        </w:rPr>
        <w:t xml:space="preserve">applied to Smart City projects </w:t>
      </w:r>
      <w:r w:rsidRPr="0086421C">
        <w:rPr>
          <w:rFonts w:ascii="Maiandra GD" w:hAnsi="Maiandra GD"/>
          <w:sz w:val="24"/>
          <w:szCs w:val="24"/>
        </w:rPr>
        <w:t>in Australia.</w:t>
      </w:r>
    </w:p>
    <w:p w:rsidR="0086421C" w:rsidRDefault="0086421C" w:rsidP="0086421C">
      <w:pPr>
        <w:pStyle w:val="ae"/>
        <w:rPr>
          <w:rFonts w:ascii="Maiandra GD" w:hAnsi="Maiandra GD"/>
          <w:sz w:val="24"/>
          <w:szCs w:val="24"/>
        </w:rPr>
      </w:pPr>
    </w:p>
    <w:p w:rsidR="00747744" w:rsidRPr="008D1BD5" w:rsidRDefault="001722FC" w:rsidP="00B517DE">
      <w:pPr>
        <w:pStyle w:val="ae"/>
        <w:numPr>
          <w:ilvl w:val="0"/>
          <w:numId w:val="17"/>
        </w:numPr>
        <w:rPr>
          <w:rFonts w:ascii="Maiandra GD" w:hAnsi="Maiandra GD"/>
          <w:sz w:val="24"/>
          <w:szCs w:val="24"/>
        </w:rPr>
      </w:pPr>
      <w:r w:rsidRPr="008D1BD5">
        <w:rPr>
          <w:rFonts w:ascii="Maiandra GD" w:hAnsi="Maiandra GD"/>
          <w:sz w:val="24"/>
          <w:szCs w:val="24"/>
        </w:rPr>
        <w:t xml:space="preserve">To provide an opportunity to </w:t>
      </w:r>
      <w:r w:rsidR="0086421C" w:rsidRPr="008D1BD5">
        <w:rPr>
          <w:rFonts w:ascii="Maiandra GD" w:hAnsi="Maiandra GD"/>
          <w:sz w:val="24"/>
          <w:szCs w:val="24"/>
        </w:rPr>
        <w:t xml:space="preserve">explore </w:t>
      </w:r>
      <w:r w:rsidRPr="008D1BD5">
        <w:rPr>
          <w:rFonts w:ascii="Maiandra GD" w:hAnsi="Maiandra GD"/>
          <w:sz w:val="24"/>
          <w:szCs w:val="24"/>
        </w:rPr>
        <w:t xml:space="preserve">further co-operation and collaboration </w:t>
      </w:r>
      <w:r w:rsidR="0086421C" w:rsidRPr="008D1BD5">
        <w:rPr>
          <w:rFonts w:ascii="Maiandra GD" w:hAnsi="Maiandra GD"/>
          <w:sz w:val="24"/>
          <w:szCs w:val="24"/>
        </w:rPr>
        <w:t xml:space="preserve">potential </w:t>
      </w:r>
      <w:r w:rsidRPr="008D1BD5">
        <w:rPr>
          <w:rFonts w:ascii="Maiandra GD" w:hAnsi="Maiandra GD"/>
          <w:sz w:val="24"/>
          <w:szCs w:val="24"/>
        </w:rPr>
        <w:t>between Australia and Japan in smart city and sustainable development technologies and solutions</w:t>
      </w:r>
      <w:r w:rsidR="00B30FC6" w:rsidRPr="008D1BD5">
        <w:rPr>
          <w:rFonts w:ascii="Maiandra GD" w:hAnsi="Maiandra GD"/>
          <w:sz w:val="24"/>
          <w:szCs w:val="24"/>
        </w:rPr>
        <w:t xml:space="preserve">. </w:t>
      </w:r>
    </w:p>
    <w:p w:rsidR="008D1BD5" w:rsidRDefault="008D1BD5" w:rsidP="00747744">
      <w:pPr>
        <w:rPr>
          <w:rFonts w:ascii="Maiandra GD" w:hAnsi="Maiandra GD"/>
          <w:b/>
          <w:sz w:val="24"/>
          <w:szCs w:val="24"/>
        </w:rPr>
      </w:pPr>
    </w:p>
    <w:p w:rsidR="008D1BD5" w:rsidRDefault="008D1BD5" w:rsidP="00747744">
      <w:pPr>
        <w:rPr>
          <w:rFonts w:ascii="Maiandra GD" w:hAnsi="Maiandra GD"/>
          <w:b/>
          <w:sz w:val="24"/>
          <w:szCs w:val="24"/>
        </w:rPr>
      </w:pPr>
    </w:p>
    <w:p w:rsidR="008D1BD5" w:rsidRDefault="008D1BD5" w:rsidP="00747744">
      <w:pPr>
        <w:rPr>
          <w:rFonts w:ascii="Maiandra GD" w:hAnsi="Maiandra GD"/>
          <w:b/>
          <w:sz w:val="24"/>
          <w:szCs w:val="24"/>
        </w:rPr>
      </w:pPr>
    </w:p>
    <w:p w:rsidR="008D1BD5" w:rsidRDefault="008D1BD5" w:rsidP="00747744">
      <w:pPr>
        <w:rPr>
          <w:rFonts w:ascii="Maiandra GD" w:hAnsi="Maiandra GD"/>
          <w:b/>
          <w:sz w:val="24"/>
          <w:szCs w:val="24"/>
        </w:rPr>
      </w:pPr>
    </w:p>
    <w:p w:rsidR="009B5082" w:rsidRPr="0097110F" w:rsidRDefault="009B5082" w:rsidP="00747744">
      <w:pPr>
        <w:rPr>
          <w:rFonts w:ascii="Maiandra GD" w:hAnsi="Maiandra GD"/>
          <w:b/>
          <w:sz w:val="24"/>
          <w:szCs w:val="24"/>
        </w:rPr>
      </w:pPr>
      <w:r w:rsidRPr="0097110F">
        <w:rPr>
          <w:rFonts w:ascii="Maiandra GD" w:hAnsi="Maiandra GD"/>
          <w:b/>
          <w:sz w:val="24"/>
          <w:szCs w:val="24"/>
        </w:rPr>
        <w:t xml:space="preserve">D. Specific Objectives: Sydney and Brisbane Roundtables. </w:t>
      </w:r>
    </w:p>
    <w:p w:rsidR="009B5082" w:rsidRDefault="009B5082" w:rsidP="00747744">
      <w:pPr>
        <w:rPr>
          <w:rFonts w:ascii="Maiandra GD" w:hAnsi="Maiandra GD"/>
          <w:sz w:val="24"/>
          <w:szCs w:val="24"/>
        </w:rPr>
      </w:pPr>
    </w:p>
    <w:p w:rsidR="00747744" w:rsidRDefault="00747744" w:rsidP="00747744">
      <w:pPr>
        <w:rPr>
          <w:rFonts w:ascii="Maiandra GD" w:hAnsi="Maiandra GD"/>
          <w:sz w:val="24"/>
          <w:szCs w:val="24"/>
        </w:rPr>
      </w:pPr>
      <w:r>
        <w:rPr>
          <w:rFonts w:ascii="Maiandra GD" w:hAnsi="Maiandra GD"/>
          <w:sz w:val="24"/>
          <w:szCs w:val="24"/>
        </w:rPr>
        <w:t xml:space="preserve">The Western Sydney City Deal which includes the </w:t>
      </w:r>
      <w:proofErr w:type="spellStart"/>
      <w:r>
        <w:rPr>
          <w:rFonts w:ascii="Maiandra GD" w:hAnsi="Maiandra GD"/>
          <w:sz w:val="24"/>
          <w:szCs w:val="24"/>
        </w:rPr>
        <w:t>Aerotropolis</w:t>
      </w:r>
      <w:proofErr w:type="spellEnd"/>
      <w:r>
        <w:rPr>
          <w:rFonts w:ascii="Maiandra GD" w:hAnsi="Maiandra GD"/>
          <w:sz w:val="24"/>
          <w:szCs w:val="24"/>
        </w:rPr>
        <w:t xml:space="preserve"> is one of NSW’s most ambitious and transformative infrastructure projects and is an initiative of both the Federal and NSW State Government</w:t>
      </w:r>
      <w:r w:rsidR="008D1BD5">
        <w:rPr>
          <w:rFonts w:ascii="Maiandra GD" w:hAnsi="Maiandra GD"/>
          <w:sz w:val="24"/>
          <w:szCs w:val="24"/>
        </w:rPr>
        <w:t>s</w:t>
      </w:r>
      <w:r>
        <w:rPr>
          <w:rFonts w:ascii="Maiandra GD" w:hAnsi="Maiandra GD"/>
          <w:sz w:val="24"/>
          <w:szCs w:val="24"/>
        </w:rPr>
        <w:t xml:space="preserve"> and 8 Western</w:t>
      </w:r>
      <w:r w:rsidR="009B5082">
        <w:rPr>
          <w:rFonts w:ascii="Maiandra GD" w:hAnsi="Maiandra GD"/>
          <w:sz w:val="24"/>
          <w:szCs w:val="24"/>
        </w:rPr>
        <w:t xml:space="preserve"> Sydney based Local Councils. </w:t>
      </w:r>
    </w:p>
    <w:p w:rsidR="00747744" w:rsidRDefault="00747744" w:rsidP="00747744">
      <w:pPr>
        <w:rPr>
          <w:rFonts w:ascii="Maiandra GD" w:hAnsi="Maiandra GD"/>
          <w:sz w:val="24"/>
          <w:szCs w:val="24"/>
        </w:rPr>
      </w:pPr>
    </w:p>
    <w:p w:rsidR="00747744" w:rsidRDefault="009B5082" w:rsidP="00747744">
      <w:pPr>
        <w:rPr>
          <w:rFonts w:ascii="Maiandra GD" w:hAnsi="Maiandra GD"/>
          <w:sz w:val="24"/>
          <w:szCs w:val="24"/>
        </w:rPr>
      </w:pPr>
      <w:r>
        <w:rPr>
          <w:rFonts w:ascii="Maiandra GD" w:hAnsi="Maiandra GD"/>
          <w:sz w:val="24"/>
          <w:szCs w:val="24"/>
        </w:rPr>
        <w:t xml:space="preserve">The Sydney Roundtable will </w:t>
      </w:r>
      <w:r w:rsidR="00747744">
        <w:rPr>
          <w:rFonts w:ascii="Maiandra GD" w:hAnsi="Maiandra GD"/>
          <w:sz w:val="24"/>
          <w:szCs w:val="24"/>
        </w:rPr>
        <w:t xml:space="preserve">focus on the Western Sydney City Deal and </w:t>
      </w:r>
      <w:r>
        <w:rPr>
          <w:rFonts w:ascii="Maiandra GD" w:hAnsi="Maiandra GD"/>
          <w:sz w:val="24"/>
          <w:szCs w:val="24"/>
        </w:rPr>
        <w:t xml:space="preserve">specifically </w:t>
      </w:r>
      <w:r w:rsidR="00747744">
        <w:rPr>
          <w:rFonts w:ascii="Maiandra GD" w:hAnsi="Maiandra GD"/>
          <w:sz w:val="24"/>
          <w:szCs w:val="24"/>
        </w:rPr>
        <w:t>on the Western Sydney digital commitments which the Greater Sydney Committee require, as well as provide partic</w:t>
      </w:r>
      <w:r w:rsidR="008D1BD5">
        <w:rPr>
          <w:rFonts w:ascii="Maiandra GD" w:hAnsi="Maiandra GD"/>
          <w:sz w:val="24"/>
          <w:szCs w:val="24"/>
        </w:rPr>
        <w:t xml:space="preserve">ipants with an overview of Smart City projects </w:t>
      </w:r>
      <w:r w:rsidR="00747744">
        <w:rPr>
          <w:rFonts w:ascii="Maiandra GD" w:hAnsi="Maiandra GD"/>
          <w:sz w:val="24"/>
          <w:szCs w:val="24"/>
        </w:rPr>
        <w:t>in Australia</w:t>
      </w:r>
      <w:r w:rsidR="00D31986">
        <w:rPr>
          <w:rFonts w:ascii="Maiandra GD" w:hAnsi="Maiandra GD"/>
          <w:sz w:val="24"/>
          <w:szCs w:val="24"/>
        </w:rPr>
        <w:t xml:space="preserve">. </w:t>
      </w:r>
      <w:r w:rsidR="008D1BD5" w:rsidRPr="00D31986">
        <w:rPr>
          <w:rFonts w:ascii="Maiandra GD" w:hAnsi="Maiandra GD"/>
          <w:sz w:val="24"/>
          <w:szCs w:val="24"/>
        </w:rPr>
        <w:t>P</w:t>
      </w:r>
      <w:r w:rsidR="00747744" w:rsidRPr="00D31986">
        <w:rPr>
          <w:rFonts w:ascii="Maiandra GD" w:hAnsi="Maiandra GD"/>
          <w:sz w:val="24"/>
          <w:szCs w:val="24"/>
        </w:rPr>
        <w:t xml:space="preserve">articipants will </w:t>
      </w:r>
      <w:r w:rsidR="00C72294" w:rsidRPr="00D31986">
        <w:rPr>
          <w:rFonts w:ascii="Maiandra GD" w:hAnsi="Maiandra GD"/>
          <w:sz w:val="24"/>
          <w:szCs w:val="24"/>
        </w:rPr>
        <w:t xml:space="preserve">be able to </w:t>
      </w:r>
      <w:r w:rsidR="00747744" w:rsidRPr="00D31986">
        <w:rPr>
          <w:rFonts w:ascii="Maiandra GD" w:hAnsi="Maiandra GD"/>
          <w:sz w:val="24"/>
          <w:szCs w:val="24"/>
        </w:rPr>
        <w:t xml:space="preserve">better understand the Western Sydney </w:t>
      </w:r>
      <w:r w:rsidRPr="00D31986">
        <w:rPr>
          <w:rFonts w:ascii="Maiandra GD" w:hAnsi="Maiandra GD"/>
          <w:sz w:val="24"/>
          <w:szCs w:val="24"/>
        </w:rPr>
        <w:t>digital requirements, sustainability targets and</w:t>
      </w:r>
      <w:r w:rsidR="008D1BD5" w:rsidRPr="00D31986">
        <w:rPr>
          <w:rFonts w:ascii="Maiandra GD" w:hAnsi="Maiandra GD"/>
          <w:sz w:val="24"/>
          <w:szCs w:val="24"/>
        </w:rPr>
        <w:t xml:space="preserve"> the </w:t>
      </w:r>
      <w:r w:rsidRPr="00D31986">
        <w:rPr>
          <w:rFonts w:ascii="Maiandra GD" w:hAnsi="Maiandra GD"/>
          <w:sz w:val="24"/>
          <w:szCs w:val="24"/>
        </w:rPr>
        <w:t xml:space="preserve">infrastructure pipeline. It will allow Australian and Japanese participants the opportunity to explore the possibility </w:t>
      </w:r>
      <w:r w:rsidR="00826BD3" w:rsidRPr="00D31986">
        <w:rPr>
          <w:rFonts w:ascii="Maiandra GD" w:hAnsi="Maiandra GD"/>
          <w:sz w:val="24"/>
          <w:szCs w:val="24"/>
        </w:rPr>
        <w:t>of collaboration</w:t>
      </w:r>
      <w:r w:rsidRPr="00D31986">
        <w:rPr>
          <w:rFonts w:ascii="Maiandra GD" w:hAnsi="Maiandra GD"/>
          <w:sz w:val="24"/>
          <w:szCs w:val="24"/>
        </w:rPr>
        <w:t xml:space="preserve"> in smart city and sustainability solutions and technologies to mutual benefit.</w:t>
      </w:r>
      <w:r>
        <w:rPr>
          <w:rFonts w:ascii="Maiandra GD" w:hAnsi="Maiandra GD"/>
          <w:sz w:val="24"/>
          <w:szCs w:val="24"/>
        </w:rPr>
        <w:t xml:space="preserve"> </w:t>
      </w:r>
    </w:p>
    <w:p w:rsidR="009B5082" w:rsidRDefault="009B5082" w:rsidP="00747744">
      <w:pPr>
        <w:rPr>
          <w:rFonts w:ascii="Maiandra GD" w:hAnsi="Maiandra GD"/>
          <w:sz w:val="24"/>
          <w:szCs w:val="24"/>
        </w:rPr>
      </w:pPr>
    </w:p>
    <w:p w:rsidR="009B5082" w:rsidRDefault="009B5082" w:rsidP="00747744">
      <w:pPr>
        <w:rPr>
          <w:rFonts w:ascii="Maiandra GD" w:hAnsi="Maiandra GD"/>
          <w:sz w:val="24"/>
          <w:szCs w:val="24"/>
        </w:rPr>
      </w:pPr>
      <w:r>
        <w:rPr>
          <w:rFonts w:ascii="Maiandra GD" w:hAnsi="Maiandra GD"/>
          <w:sz w:val="24"/>
          <w:szCs w:val="24"/>
        </w:rPr>
        <w:t>The Brisbane Roundtable will focus on the South East Queensland City Deal and developments with the Cities Transformation Taskforce an initiative of 12 Local Councils in South East Queensland and the Queensland State Government.</w:t>
      </w:r>
    </w:p>
    <w:p w:rsidR="009B5082" w:rsidRDefault="009B5082" w:rsidP="00747744">
      <w:pPr>
        <w:rPr>
          <w:rFonts w:ascii="Maiandra GD" w:hAnsi="Maiandra GD"/>
          <w:sz w:val="24"/>
          <w:szCs w:val="24"/>
        </w:rPr>
      </w:pPr>
    </w:p>
    <w:p w:rsidR="009B5082" w:rsidRDefault="009B5082" w:rsidP="00747744">
      <w:pPr>
        <w:rPr>
          <w:rFonts w:ascii="Maiandra GD" w:hAnsi="Maiandra GD"/>
          <w:sz w:val="24"/>
          <w:szCs w:val="24"/>
        </w:rPr>
      </w:pPr>
      <w:r>
        <w:rPr>
          <w:rFonts w:ascii="Maiandra GD" w:hAnsi="Maiandra GD"/>
          <w:sz w:val="24"/>
          <w:szCs w:val="24"/>
        </w:rPr>
        <w:t xml:space="preserve">The Brisbane Roundtable will provide participants with the opportunity to learn about </w:t>
      </w:r>
      <w:r w:rsidR="00826BD3">
        <w:rPr>
          <w:rFonts w:ascii="Maiandra GD" w:hAnsi="Maiandra GD"/>
          <w:sz w:val="24"/>
          <w:szCs w:val="24"/>
        </w:rPr>
        <w:t>the South East Queensland City Deal and for Australian and Japanese participants the possibility of collaborate in smart city and sustainability solutions and technologies to mutual benefit.</w:t>
      </w:r>
    </w:p>
    <w:p w:rsidR="008D1BD5" w:rsidRDefault="008D1BD5" w:rsidP="008D1BD5">
      <w:pPr>
        <w:rPr>
          <w:rFonts w:ascii="Maiandra GD" w:hAnsi="Maiandra GD"/>
          <w:sz w:val="24"/>
          <w:szCs w:val="24"/>
        </w:rPr>
      </w:pPr>
    </w:p>
    <w:p w:rsidR="008D1BD5" w:rsidRPr="008D1BD5" w:rsidRDefault="008D1BD5" w:rsidP="008D1BD5">
      <w:pPr>
        <w:rPr>
          <w:rFonts w:ascii="Maiandra GD" w:hAnsi="Maiandra GD"/>
          <w:sz w:val="24"/>
          <w:szCs w:val="24"/>
        </w:rPr>
      </w:pPr>
      <w:r w:rsidRPr="00D31986">
        <w:rPr>
          <w:rFonts w:ascii="Maiandra GD" w:hAnsi="Maiandra GD"/>
          <w:sz w:val="24"/>
          <w:szCs w:val="24"/>
        </w:rPr>
        <w:t>The networking sessions that follow the two roundtables will provide a useful forum for all participants and observers to continue discussions with senior representatives from both the Japanese and the Australian side and will feature Australian start-up companies that have an interest in smart cities related solutions.</w:t>
      </w:r>
      <w:r w:rsidRPr="008D1BD5">
        <w:rPr>
          <w:rFonts w:ascii="Maiandra GD" w:hAnsi="Maiandra GD"/>
          <w:sz w:val="24"/>
          <w:szCs w:val="24"/>
        </w:rPr>
        <w:t xml:space="preserve"> </w:t>
      </w:r>
    </w:p>
    <w:p w:rsidR="00826BD3" w:rsidRDefault="00826BD3" w:rsidP="00747744">
      <w:pPr>
        <w:rPr>
          <w:rFonts w:ascii="Maiandra GD" w:hAnsi="Maiandra GD"/>
          <w:sz w:val="24"/>
          <w:szCs w:val="24"/>
        </w:rPr>
      </w:pPr>
    </w:p>
    <w:p w:rsidR="001B2E35" w:rsidRPr="001B2E35" w:rsidRDefault="001B2E35" w:rsidP="001B2E35">
      <w:pPr>
        <w:pStyle w:val="ae"/>
        <w:rPr>
          <w:rFonts w:ascii="Maiandra GD" w:hAnsi="Maiandra GD"/>
          <w:sz w:val="24"/>
          <w:szCs w:val="24"/>
        </w:rPr>
      </w:pPr>
    </w:p>
    <w:p w:rsidR="001B2E35" w:rsidRPr="001B2E35" w:rsidRDefault="0097110F" w:rsidP="001B2E35">
      <w:pPr>
        <w:rPr>
          <w:rFonts w:ascii="Maiandra GD" w:hAnsi="Maiandra GD"/>
          <w:b/>
          <w:sz w:val="24"/>
          <w:szCs w:val="24"/>
        </w:rPr>
      </w:pPr>
      <w:r>
        <w:rPr>
          <w:rFonts w:ascii="Maiandra GD" w:hAnsi="Maiandra GD"/>
          <w:b/>
          <w:sz w:val="24"/>
          <w:szCs w:val="24"/>
        </w:rPr>
        <w:t>E</w:t>
      </w:r>
      <w:r w:rsidR="001B2E35">
        <w:rPr>
          <w:rFonts w:ascii="Maiandra GD" w:hAnsi="Maiandra GD"/>
          <w:b/>
          <w:sz w:val="24"/>
          <w:szCs w:val="24"/>
        </w:rPr>
        <w:t xml:space="preserve">: </w:t>
      </w:r>
      <w:r w:rsidR="001B2E35" w:rsidRPr="001B2E35">
        <w:rPr>
          <w:rFonts w:ascii="Maiandra GD" w:hAnsi="Maiandra GD"/>
          <w:b/>
          <w:sz w:val="24"/>
          <w:szCs w:val="24"/>
        </w:rPr>
        <w:t xml:space="preserve">Organising Parties: </w:t>
      </w:r>
    </w:p>
    <w:p w:rsidR="00C72294" w:rsidRDefault="00C72294" w:rsidP="00C72294">
      <w:pPr>
        <w:pStyle w:val="ae"/>
        <w:rPr>
          <w:rFonts w:ascii="Maiandra GD" w:hAnsi="Maiandra GD"/>
          <w:sz w:val="24"/>
          <w:szCs w:val="24"/>
        </w:rPr>
      </w:pPr>
    </w:p>
    <w:p w:rsidR="001722FC" w:rsidRPr="008D1BD5" w:rsidRDefault="00BE4908" w:rsidP="001722FC">
      <w:pPr>
        <w:pStyle w:val="ae"/>
        <w:numPr>
          <w:ilvl w:val="0"/>
          <w:numId w:val="17"/>
        </w:numPr>
        <w:rPr>
          <w:rFonts w:ascii="Maiandra GD" w:hAnsi="Maiandra GD"/>
          <w:sz w:val="24"/>
          <w:szCs w:val="24"/>
        </w:rPr>
      </w:pPr>
      <w:r>
        <w:rPr>
          <w:rFonts w:ascii="Maiandra GD" w:hAnsi="Maiandra GD"/>
          <w:sz w:val="24"/>
          <w:szCs w:val="24"/>
        </w:rPr>
        <w:t>O</w:t>
      </w:r>
      <w:r w:rsidR="001B2E35">
        <w:rPr>
          <w:rFonts w:ascii="Maiandra GD" w:hAnsi="Maiandra GD"/>
          <w:sz w:val="24"/>
          <w:szCs w:val="24"/>
        </w:rPr>
        <w:t>rganisers of these r</w:t>
      </w:r>
      <w:r w:rsidR="001722FC" w:rsidRPr="0086421C">
        <w:rPr>
          <w:rFonts w:ascii="Maiandra GD" w:hAnsi="Maiandra GD"/>
          <w:sz w:val="24"/>
          <w:szCs w:val="24"/>
        </w:rPr>
        <w:t>oundtable</w:t>
      </w:r>
      <w:r w:rsidR="001B2E35">
        <w:rPr>
          <w:rFonts w:ascii="Maiandra GD" w:hAnsi="Maiandra GD"/>
          <w:sz w:val="24"/>
          <w:szCs w:val="24"/>
        </w:rPr>
        <w:t>s</w:t>
      </w:r>
      <w:r w:rsidR="001722FC" w:rsidRPr="0086421C">
        <w:rPr>
          <w:rFonts w:ascii="Maiandra GD" w:hAnsi="Maiandra GD"/>
          <w:sz w:val="24"/>
          <w:szCs w:val="24"/>
        </w:rPr>
        <w:t xml:space="preserve"> </w:t>
      </w:r>
      <w:r w:rsidR="001B2E35">
        <w:rPr>
          <w:rFonts w:ascii="Maiandra GD" w:hAnsi="Maiandra GD"/>
          <w:sz w:val="24"/>
          <w:szCs w:val="24"/>
        </w:rPr>
        <w:t>are JETRO</w:t>
      </w:r>
      <w:r>
        <w:rPr>
          <w:rFonts w:ascii="Maiandra GD" w:hAnsi="Maiandra GD"/>
          <w:sz w:val="24"/>
          <w:szCs w:val="24"/>
        </w:rPr>
        <w:t xml:space="preserve"> </w:t>
      </w:r>
      <w:r w:rsidRPr="008D1BD5">
        <w:rPr>
          <w:rFonts w:ascii="Maiandra GD" w:hAnsi="Maiandra GD"/>
          <w:sz w:val="24"/>
          <w:szCs w:val="24"/>
        </w:rPr>
        <w:t xml:space="preserve">with </w:t>
      </w:r>
      <w:r w:rsidR="000834E3" w:rsidRPr="005C3D2C">
        <w:rPr>
          <w:rFonts w:ascii="Maiandra GD" w:eastAsiaTheme="minorEastAsia" w:hAnsi="Maiandra GD" w:hint="eastAsia"/>
          <w:sz w:val="24"/>
          <w:szCs w:val="24"/>
          <w:lang w:eastAsia="ja-JP"/>
        </w:rPr>
        <w:t>Consulate General of Japan,</w:t>
      </w:r>
      <w:r w:rsidR="000834E3">
        <w:rPr>
          <w:rFonts w:ascii="Maiandra GD" w:eastAsiaTheme="minorEastAsia" w:hAnsi="Maiandra GD" w:hint="eastAsia"/>
          <w:sz w:val="24"/>
          <w:szCs w:val="24"/>
          <w:lang w:eastAsia="ja-JP"/>
        </w:rPr>
        <w:t xml:space="preserve"> </w:t>
      </w:r>
      <w:r w:rsidR="001B2E35" w:rsidRPr="008D1BD5">
        <w:rPr>
          <w:rFonts w:ascii="Maiandra GD" w:hAnsi="Maiandra GD"/>
          <w:sz w:val="24"/>
          <w:szCs w:val="24"/>
        </w:rPr>
        <w:t xml:space="preserve">the </w:t>
      </w:r>
      <w:r w:rsidR="001722FC" w:rsidRPr="008D1BD5">
        <w:rPr>
          <w:rFonts w:ascii="Maiandra GD" w:hAnsi="Maiandra GD"/>
          <w:sz w:val="24"/>
          <w:szCs w:val="24"/>
        </w:rPr>
        <w:t xml:space="preserve">Japan Australia Business Co-operation Committee as </w:t>
      </w:r>
      <w:r w:rsidRPr="008D1BD5">
        <w:rPr>
          <w:rFonts w:ascii="Maiandra GD" w:hAnsi="Maiandra GD"/>
          <w:sz w:val="24"/>
          <w:szCs w:val="24"/>
        </w:rPr>
        <w:t xml:space="preserve">a </w:t>
      </w:r>
      <w:r w:rsidR="001722FC" w:rsidRPr="008D1BD5">
        <w:rPr>
          <w:rFonts w:ascii="Maiandra GD" w:hAnsi="Maiandra GD"/>
          <w:sz w:val="24"/>
          <w:szCs w:val="24"/>
        </w:rPr>
        <w:t>co- supporter on the Japanese side and from the Aus</w:t>
      </w:r>
      <w:r w:rsidR="00732751" w:rsidRPr="008D1BD5">
        <w:rPr>
          <w:rFonts w:ascii="Maiandra GD" w:hAnsi="Maiandra GD"/>
          <w:sz w:val="24"/>
          <w:szCs w:val="24"/>
        </w:rPr>
        <w:t xml:space="preserve">tralian side, </w:t>
      </w:r>
      <w:r w:rsidRPr="008D1BD5">
        <w:rPr>
          <w:rFonts w:ascii="Maiandra GD" w:hAnsi="Maiandra GD"/>
          <w:sz w:val="24"/>
          <w:szCs w:val="24"/>
        </w:rPr>
        <w:t xml:space="preserve">Austrade as an organiser </w:t>
      </w:r>
      <w:r w:rsidR="001B2E35" w:rsidRPr="008D1BD5">
        <w:rPr>
          <w:rFonts w:ascii="Maiandra GD" w:hAnsi="Maiandra GD"/>
          <w:sz w:val="24"/>
          <w:szCs w:val="24"/>
        </w:rPr>
        <w:t xml:space="preserve">with </w:t>
      </w:r>
      <w:r w:rsidR="007F66E8">
        <w:rPr>
          <w:rFonts w:ascii="Maiandra GD" w:hAnsi="Maiandra GD"/>
          <w:sz w:val="24"/>
          <w:szCs w:val="24"/>
        </w:rPr>
        <w:t>DI</w:t>
      </w:r>
      <w:r w:rsidR="007F66E8">
        <w:rPr>
          <w:rFonts w:ascii="Maiandra GD" w:eastAsiaTheme="minorEastAsia" w:hAnsi="Maiandra GD" w:hint="eastAsia"/>
          <w:sz w:val="24"/>
          <w:szCs w:val="24"/>
          <w:lang w:eastAsia="ja-JP"/>
        </w:rPr>
        <w:t>IS</w:t>
      </w:r>
      <w:r w:rsidRPr="008D1BD5">
        <w:rPr>
          <w:rFonts w:ascii="Maiandra GD" w:hAnsi="Maiandra GD"/>
          <w:sz w:val="24"/>
          <w:szCs w:val="24"/>
        </w:rPr>
        <w:t xml:space="preserve"> and </w:t>
      </w:r>
      <w:r w:rsidR="001B2E35" w:rsidRPr="008D1BD5">
        <w:rPr>
          <w:rFonts w:ascii="Maiandra GD" w:hAnsi="Maiandra GD"/>
          <w:sz w:val="24"/>
          <w:szCs w:val="24"/>
        </w:rPr>
        <w:t>the Australia-</w:t>
      </w:r>
      <w:r w:rsidR="001722FC" w:rsidRPr="008D1BD5">
        <w:rPr>
          <w:rFonts w:ascii="Maiandra GD" w:hAnsi="Maiandra GD"/>
          <w:sz w:val="24"/>
          <w:szCs w:val="24"/>
        </w:rPr>
        <w:t xml:space="preserve">Japan Business Co-operation Committee as a co- supporter. </w:t>
      </w:r>
    </w:p>
    <w:p w:rsidR="001B2E35" w:rsidRPr="008D1BD5" w:rsidRDefault="001B2E35" w:rsidP="001B2E35">
      <w:pPr>
        <w:pStyle w:val="ae"/>
        <w:rPr>
          <w:rFonts w:ascii="Maiandra GD" w:hAnsi="Maiandra GD"/>
          <w:sz w:val="24"/>
          <w:szCs w:val="24"/>
        </w:rPr>
      </w:pPr>
    </w:p>
    <w:p w:rsidR="001B2E35" w:rsidRPr="008D1BD5" w:rsidRDefault="001B2E35" w:rsidP="001722FC">
      <w:pPr>
        <w:pStyle w:val="ae"/>
        <w:numPr>
          <w:ilvl w:val="0"/>
          <w:numId w:val="17"/>
        </w:numPr>
        <w:rPr>
          <w:rFonts w:ascii="Maiandra GD" w:hAnsi="Maiandra GD"/>
          <w:sz w:val="24"/>
          <w:szCs w:val="24"/>
        </w:rPr>
      </w:pPr>
      <w:r w:rsidRPr="008D1BD5">
        <w:rPr>
          <w:rFonts w:ascii="Maiandra GD" w:hAnsi="Maiandra GD"/>
          <w:sz w:val="24"/>
          <w:szCs w:val="24"/>
        </w:rPr>
        <w:t xml:space="preserve">We also gratefully acknowledge the support and interest we have received from the NSW and Queensland State Governments and Ernst and Young (Sydney) and QUT (Brisbane) for providing venue space and logistics support. </w:t>
      </w:r>
    </w:p>
    <w:p w:rsidR="001B2E35" w:rsidRPr="001B2E35" w:rsidRDefault="001B2E35" w:rsidP="001B2E35">
      <w:pPr>
        <w:pStyle w:val="ae"/>
        <w:rPr>
          <w:rFonts w:ascii="Maiandra GD" w:hAnsi="Maiandra GD"/>
          <w:sz w:val="24"/>
          <w:szCs w:val="24"/>
        </w:rPr>
      </w:pPr>
    </w:p>
    <w:p w:rsidR="00C72294" w:rsidRDefault="00C72294" w:rsidP="00C72294">
      <w:pPr>
        <w:adjustRightInd/>
        <w:snapToGrid/>
        <w:spacing w:after="0" w:line="240" w:lineRule="auto"/>
        <w:rPr>
          <w:rFonts w:ascii="Maiandra GD" w:hAnsi="Maiandra GD"/>
          <w:b/>
          <w:sz w:val="24"/>
          <w:szCs w:val="24"/>
        </w:rPr>
      </w:pPr>
    </w:p>
    <w:p w:rsidR="001B2E35" w:rsidRPr="00732751" w:rsidRDefault="0097110F" w:rsidP="00C72294">
      <w:pPr>
        <w:adjustRightInd/>
        <w:snapToGrid/>
        <w:spacing w:after="0" w:line="240" w:lineRule="auto"/>
        <w:rPr>
          <w:rFonts w:ascii="Maiandra GD" w:hAnsi="Maiandra GD"/>
          <w:b/>
          <w:sz w:val="24"/>
          <w:szCs w:val="24"/>
        </w:rPr>
      </w:pPr>
      <w:r>
        <w:rPr>
          <w:rFonts w:ascii="Maiandra GD" w:hAnsi="Maiandra GD"/>
          <w:b/>
          <w:sz w:val="24"/>
          <w:szCs w:val="24"/>
        </w:rPr>
        <w:t>F</w:t>
      </w:r>
      <w:r w:rsidR="001B2E35" w:rsidRPr="00732751">
        <w:rPr>
          <w:rFonts w:ascii="Maiandra GD" w:hAnsi="Maiandra GD"/>
          <w:b/>
          <w:sz w:val="24"/>
          <w:szCs w:val="24"/>
        </w:rPr>
        <w:t>: Other</w:t>
      </w:r>
      <w:r w:rsidR="00732751">
        <w:rPr>
          <w:rFonts w:ascii="Maiandra GD" w:hAnsi="Maiandra GD"/>
          <w:b/>
          <w:sz w:val="24"/>
          <w:szCs w:val="24"/>
        </w:rPr>
        <w:t xml:space="preserve">: </w:t>
      </w:r>
    </w:p>
    <w:p w:rsidR="001B2E35" w:rsidRDefault="001B2E35" w:rsidP="001B2E35">
      <w:pPr>
        <w:rPr>
          <w:rFonts w:ascii="Maiandra GD" w:hAnsi="Maiandra GD"/>
          <w:sz w:val="24"/>
          <w:szCs w:val="24"/>
        </w:rPr>
      </w:pPr>
    </w:p>
    <w:p w:rsidR="00B30FC6" w:rsidRDefault="001B2E35" w:rsidP="00732751">
      <w:pPr>
        <w:pStyle w:val="ae"/>
        <w:numPr>
          <w:ilvl w:val="0"/>
          <w:numId w:val="19"/>
        </w:numPr>
        <w:rPr>
          <w:rFonts w:ascii="Maiandra GD" w:hAnsi="Maiandra GD"/>
          <w:sz w:val="24"/>
          <w:szCs w:val="24"/>
        </w:rPr>
      </w:pPr>
      <w:r w:rsidRPr="00732751">
        <w:rPr>
          <w:rFonts w:ascii="Maiandra GD" w:hAnsi="Maiandra GD"/>
          <w:sz w:val="24"/>
          <w:szCs w:val="24"/>
        </w:rPr>
        <w:t xml:space="preserve">Invitees should note that the content of the roundtables will vary between Sydney and Brisbane, and </w:t>
      </w:r>
      <w:r w:rsidR="00732751" w:rsidRPr="00732751">
        <w:rPr>
          <w:rFonts w:ascii="Maiandra GD" w:hAnsi="Maiandra GD"/>
          <w:sz w:val="24"/>
          <w:szCs w:val="24"/>
        </w:rPr>
        <w:t xml:space="preserve">the program information provided outlines the content of </w:t>
      </w:r>
      <w:r w:rsidR="00B30FC6">
        <w:rPr>
          <w:rFonts w:ascii="Maiandra GD" w:hAnsi="Maiandra GD"/>
          <w:sz w:val="24"/>
          <w:szCs w:val="24"/>
        </w:rPr>
        <w:t>the roundtables in more detail:</w:t>
      </w:r>
    </w:p>
    <w:p w:rsidR="00B30FC6" w:rsidRDefault="00B30FC6" w:rsidP="00B30FC6">
      <w:pPr>
        <w:ind w:left="360"/>
        <w:rPr>
          <w:rFonts w:ascii="Maiandra GD" w:hAnsi="Maiandra GD"/>
          <w:sz w:val="24"/>
          <w:szCs w:val="24"/>
        </w:rPr>
      </w:pPr>
    </w:p>
    <w:p w:rsidR="00B30FC6" w:rsidRDefault="00B547BC" w:rsidP="00B30FC6">
      <w:pPr>
        <w:ind w:left="360"/>
        <w:rPr>
          <w:rFonts w:ascii="Maiandra GD" w:hAnsi="Maiandra GD"/>
          <w:sz w:val="24"/>
          <w:szCs w:val="24"/>
        </w:rPr>
      </w:pPr>
      <w:r>
        <w:rPr>
          <w:rFonts w:ascii="Maiandra GD" w:hAnsi="Maiandra GD"/>
          <w:sz w:val="24"/>
          <w:szCs w:val="24"/>
        </w:rPr>
        <w:t>-Attachment A</w:t>
      </w:r>
      <w:r w:rsidR="00B30FC6">
        <w:rPr>
          <w:rFonts w:ascii="Maiandra GD" w:hAnsi="Maiandra GD"/>
          <w:sz w:val="24"/>
          <w:szCs w:val="24"/>
        </w:rPr>
        <w:t xml:space="preserve"> contains a copy of the running sheet</w:t>
      </w:r>
    </w:p>
    <w:p w:rsidR="00B30FC6" w:rsidRPr="00B30FC6" w:rsidRDefault="00B547BC" w:rsidP="00B30FC6">
      <w:pPr>
        <w:ind w:left="360"/>
        <w:rPr>
          <w:rFonts w:ascii="Maiandra GD" w:hAnsi="Maiandra GD"/>
          <w:sz w:val="24"/>
          <w:szCs w:val="24"/>
        </w:rPr>
      </w:pPr>
      <w:r>
        <w:rPr>
          <w:rFonts w:ascii="Maiandra GD" w:hAnsi="Maiandra GD"/>
          <w:sz w:val="24"/>
          <w:szCs w:val="24"/>
        </w:rPr>
        <w:t xml:space="preserve">- Attachment B </w:t>
      </w:r>
      <w:r w:rsidR="00B30FC6">
        <w:rPr>
          <w:rFonts w:ascii="Maiandra GD" w:hAnsi="Maiandra GD"/>
          <w:sz w:val="24"/>
          <w:szCs w:val="24"/>
        </w:rPr>
        <w:t xml:space="preserve">contains a list of invited and confirmed participants. </w:t>
      </w:r>
    </w:p>
    <w:p w:rsidR="00732751" w:rsidRDefault="00732751" w:rsidP="00732751">
      <w:pPr>
        <w:pStyle w:val="ae"/>
        <w:rPr>
          <w:rFonts w:ascii="Maiandra GD" w:hAnsi="Maiandra GD"/>
          <w:sz w:val="24"/>
          <w:szCs w:val="24"/>
        </w:rPr>
      </w:pPr>
    </w:p>
    <w:p w:rsidR="000B4F87" w:rsidRPr="00972609" w:rsidRDefault="00732751" w:rsidP="000B4F87">
      <w:pPr>
        <w:pStyle w:val="ae"/>
        <w:numPr>
          <w:ilvl w:val="0"/>
          <w:numId w:val="19"/>
        </w:numPr>
        <w:rPr>
          <w:rFonts w:ascii="Maiandra GD" w:hAnsi="Maiandra GD"/>
          <w:sz w:val="24"/>
          <w:szCs w:val="24"/>
        </w:rPr>
      </w:pPr>
      <w:r w:rsidRPr="00972609">
        <w:rPr>
          <w:rFonts w:ascii="Maiandra GD" w:hAnsi="Maiandra GD"/>
          <w:sz w:val="24"/>
          <w:szCs w:val="24"/>
        </w:rPr>
        <w:t xml:space="preserve">For further information, please contact Ms. Gabrielle Hall on </w:t>
      </w:r>
      <w:hyperlink r:id="rId8" w:history="1">
        <w:r w:rsidRPr="00972609">
          <w:rPr>
            <w:rStyle w:val="af"/>
            <w:rFonts w:ascii="Maiandra GD" w:hAnsi="Maiandra GD"/>
            <w:sz w:val="24"/>
            <w:szCs w:val="24"/>
          </w:rPr>
          <w:t>gabrielle.hall@austrade.gov.au</w:t>
        </w:r>
      </w:hyperlink>
      <w:r w:rsidRPr="00972609">
        <w:rPr>
          <w:rFonts w:ascii="Maiandra GD" w:hAnsi="Maiandra GD"/>
          <w:sz w:val="24"/>
          <w:szCs w:val="24"/>
        </w:rPr>
        <w:t xml:space="preserve"> by e-mail or on +61</w:t>
      </w:r>
      <w:r w:rsidR="00745C4B" w:rsidRPr="00972609">
        <w:rPr>
          <w:rFonts w:ascii="Maiandra GD" w:hAnsi="Maiandra GD"/>
          <w:sz w:val="24"/>
          <w:szCs w:val="24"/>
        </w:rPr>
        <w:t>7 3364 7732</w:t>
      </w:r>
      <w:r w:rsidR="008D1BD5" w:rsidRPr="00972609">
        <w:rPr>
          <w:rFonts w:ascii="Maiandra GD" w:hAnsi="Maiandra GD"/>
          <w:sz w:val="24"/>
          <w:szCs w:val="24"/>
        </w:rPr>
        <w:t xml:space="preserve">. </w:t>
      </w:r>
      <w:r w:rsidRPr="000B4F87">
        <w:rPr>
          <w:noProof/>
          <w:sz w:val="20"/>
          <w:lang w:eastAsia="ja-JP"/>
        </w:rPr>
        <mc:AlternateContent>
          <mc:Choice Requires="wps">
            <w:drawing>
              <wp:anchor distT="45720" distB="45720" distL="114300" distR="114300" simplePos="0" relativeHeight="251658752" behindDoc="0" locked="0" layoutInCell="1" allowOverlap="1" wp14:anchorId="66D3A5AC" wp14:editId="60879631">
                <wp:simplePos x="0" y="0"/>
                <wp:positionH relativeFrom="column">
                  <wp:posOffset>-2540</wp:posOffset>
                </wp:positionH>
                <wp:positionV relativeFrom="page">
                  <wp:posOffset>9402445</wp:posOffset>
                </wp:positionV>
                <wp:extent cx="4654550" cy="864235"/>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864235"/>
                        </a:xfrm>
                        <a:prstGeom prst="rect">
                          <a:avLst/>
                        </a:prstGeom>
                        <a:solidFill>
                          <a:srgbClr val="FFFFFF"/>
                        </a:solidFill>
                        <a:ln w="9525">
                          <a:noFill/>
                          <a:miter lim="800000"/>
                          <a:headEnd/>
                          <a:tailEnd/>
                        </a:ln>
                      </wps:spPr>
                      <wps:txbx>
                        <w:txbxContent>
                          <w:tbl>
                            <w:tblPr>
                              <w:tblW w:w="7119" w:type="dxa"/>
                              <w:tblLayout w:type="fixed"/>
                              <w:tblCellMar>
                                <w:top w:w="28" w:type="dxa"/>
                                <w:left w:w="28" w:type="dxa"/>
                                <w:bottom w:w="28" w:type="dxa"/>
                                <w:right w:w="28" w:type="dxa"/>
                              </w:tblCellMar>
                              <w:tblLook w:val="01E0" w:firstRow="1" w:lastRow="1" w:firstColumn="1" w:lastColumn="1" w:noHBand="0" w:noVBand="0"/>
                            </w:tblPr>
                            <w:tblGrid>
                              <w:gridCol w:w="2784"/>
                              <w:gridCol w:w="348"/>
                              <w:gridCol w:w="3987"/>
                            </w:tblGrid>
                            <w:tr w:rsidR="00732751" w:rsidTr="000A6F5E">
                              <w:trPr>
                                <w:trHeight w:val="296"/>
                              </w:trPr>
                              <w:tc>
                                <w:tcPr>
                                  <w:tcW w:w="2784" w:type="dxa"/>
                                  <w:vMerge w:val="restart"/>
                                  <w:shd w:val="clear" w:color="auto" w:fill="auto"/>
                                </w:tcPr>
                                <w:p w:rsidR="00732751" w:rsidRDefault="00732751" w:rsidP="00FD57EA">
                                  <w:pPr>
                                    <w:spacing w:after="0" w:line="240" w:lineRule="auto"/>
                                    <w:rPr>
                                      <w:rStyle w:val="Style4"/>
                                    </w:rPr>
                                  </w:pPr>
                                  <w:r>
                                    <w:rPr>
                                      <w:rStyle w:val="Style4"/>
                                    </w:rPr>
                                    <w:t>Aon Tower</w:t>
                                  </w:r>
                                </w:p>
                                <w:p w:rsidR="00732751" w:rsidRDefault="00732751" w:rsidP="00FD57EA">
                                  <w:pPr>
                                    <w:spacing w:after="0" w:line="240" w:lineRule="auto"/>
                                    <w:rPr>
                                      <w:rStyle w:val="Style4"/>
                                    </w:rPr>
                                  </w:pPr>
                                  <w:r>
                                    <w:rPr>
                                      <w:rStyle w:val="Style4"/>
                                    </w:rPr>
                                    <w:t>L 22 201 Kent Street, Sydney</w:t>
                                  </w:r>
                                </w:p>
                                <w:p w:rsidR="00732751" w:rsidRDefault="00732751" w:rsidP="00FD57EA">
                                  <w:pPr>
                                    <w:spacing w:after="0" w:line="240" w:lineRule="auto"/>
                                    <w:rPr>
                                      <w:rStyle w:val="Style4"/>
                                    </w:rPr>
                                  </w:pPr>
                                  <w:r>
                                    <w:rPr>
                                      <w:rStyle w:val="Style4"/>
                                    </w:rPr>
                                    <w:t xml:space="preserve">NSW 2000 </w:t>
                                  </w:r>
                                </w:p>
                                <w:p w:rsidR="00732751" w:rsidRDefault="00732751" w:rsidP="00FD57EA">
                                  <w:pPr>
                                    <w:pStyle w:val="a6"/>
                                  </w:pPr>
                                  <w:r>
                                    <w:t xml:space="preserve"> </w:t>
                                  </w:r>
                                </w:p>
                              </w:tc>
                              <w:tc>
                                <w:tcPr>
                                  <w:tcW w:w="348" w:type="dxa"/>
                                  <w:shd w:val="clear" w:color="auto" w:fill="auto"/>
                                  <w:vAlign w:val="center"/>
                                </w:tcPr>
                                <w:p w:rsidR="00732751" w:rsidRDefault="00732751" w:rsidP="000A6F5E">
                                  <w:pPr>
                                    <w:pStyle w:val="a6"/>
                                    <w:tabs>
                                      <w:tab w:val="left" w:pos="224"/>
                                    </w:tabs>
                                  </w:pPr>
                                  <w:r w:rsidRPr="009E15BD">
                                    <w:rPr>
                                      <w:sz w:val="16"/>
                                    </w:rPr>
                                    <w:t>T</w:t>
                                  </w:r>
                                  <w:r>
                                    <w:t>.</w:t>
                                  </w:r>
                                  <w:r>
                                    <w:tab/>
                                  </w:r>
                                </w:p>
                              </w:tc>
                              <w:tc>
                                <w:tcPr>
                                  <w:tcW w:w="3987" w:type="dxa"/>
                                  <w:shd w:val="clear" w:color="auto" w:fill="auto"/>
                                  <w:vAlign w:val="bottom"/>
                                </w:tcPr>
                                <w:p w:rsidR="00732751" w:rsidRPr="00400A2B" w:rsidRDefault="00732751" w:rsidP="00732751">
                                  <w:pPr>
                                    <w:spacing w:after="80" w:line="240" w:lineRule="atLeast"/>
                                    <w:rPr>
                                      <w:sz w:val="16"/>
                                    </w:rPr>
                                  </w:pPr>
                                  <w:r>
                                    <w:rPr>
                                      <w:rStyle w:val="Style4"/>
                                    </w:rPr>
                                    <w:t>+612-99390-2000</w:t>
                                  </w:r>
                                </w:p>
                              </w:tc>
                              <w:bookmarkStart w:id="1" w:name="FooterLogo"/>
                              <w:bookmarkEnd w:id="1"/>
                            </w:tr>
                            <w:tr w:rsidR="00732751" w:rsidTr="000A6F5E">
                              <w:trPr>
                                <w:trHeight w:val="296"/>
                              </w:trPr>
                              <w:tc>
                                <w:tcPr>
                                  <w:tcW w:w="2784" w:type="dxa"/>
                                  <w:vMerge/>
                                  <w:shd w:val="clear" w:color="auto" w:fill="auto"/>
                                  <w:vAlign w:val="bottom"/>
                                </w:tcPr>
                                <w:p w:rsidR="00732751" w:rsidRDefault="00732751" w:rsidP="000B4F87">
                                  <w:pPr>
                                    <w:pStyle w:val="a6"/>
                                  </w:pPr>
                                </w:p>
                              </w:tc>
                              <w:tc>
                                <w:tcPr>
                                  <w:tcW w:w="348" w:type="dxa"/>
                                  <w:shd w:val="clear" w:color="auto" w:fill="auto"/>
                                  <w:vAlign w:val="center"/>
                                </w:tcPr>
                                <w:p w:rsidR="00732751" w:rsidRDefault="00732751" w:rsidP="000A6F5E">
                                  <w:pPr>
                                    <w:pStyle w:val="a6"/>
                                    <w:tabs>
                                      <w:tab w:val="left" w:pos="224"/>
                                    </w:tabs>
                                  </w:pPr>
                                  <w:r w:rsidRPr="009E15BD">
                                    <w:rPr>
                                      <w:sz w:val="16"/>
                                    </w:rPr>
                                    <w:t>F.</w:t>
                                  </w:r>
                                  <w:r>
                                    <w:tab/>
                                  </w:r>
                                </w:p>
                              </w:tc>
                              <w:tc>
                                <w:tcPr>
                                  <w:tcW w:w="3987" w:type="dxa"/>
                                  <w:shd w:val="clear" w:color="auto" w:fill="auto"/>
                                  <w:vAlign w:val="bottom"/>
                                </w:tcPr>
                                <w:p w:rsidR="00732751" w:rsidRPr="00400A2B" w:rsidRDefault="00732751" w:rsidP="00732751">
                                  <w:pPr>
                                    <w:spacing w:after="80" w:line="240" w:lineRule="atLeast"/>
                                    <w:rPr>
                                      <w:sz w:val="16"/>
                                    </w:rPr>
                                  </w:pPr>
                                  <w:r>
                                    <w:rPr>
                                      <w:rStyle w:val="Style4"/>
                                    </w:rPr>
                                    <w:t>+612-9932-2024</w:t>
                                  </w:r>
                                </w:p>
                              </w:tc>
                            </w:tr>
                            <w:tr w:rsidR="00732751" w:rsidTr="000A6F5E">
                              <w:trPr>
                                <w:trHeight w:val="296"/>
                              </w:trPr>
                              <w:tc>
                                <w:tcPr>
                                  <w:tcW w:w="2784" w:type="dxa"/>
                                  <w:vMerge/>
                                  <w:shd w:val="clear" w:color="auto" w:fill="auto"/>
                                  <w:vAlign w:val="bottom"/>
                                </w:tcPr>
                                <w:p w:rsidR="00732751" w:rsidRDefault="00732751" w:rsidP="000B4F87">
                                  <w:pPr>
                                    <w:pStyle w:val="a6"/>
                                  </w:pPr>
                                </w:p>
                              </w:tc>
                              <w:tc>
                                <w:tcPr>
                                  <w:tcW w:w="348" w:type="dxa"/>
                                  <w:shd w:val="clear" w:color="auto" w:fill="auto"/>
                                  <w:vAlign w:val="center"/>
                                </w:tcPr>
                                <w:p w:rsidR="00732751" w:rsidRDefault="00732751" w:rsidP="000A6F5E">
                                  <w:pPr>
                                    <w:pStyle w:val="a6"/>
                                    <w:tabs>
                                      <w:tab w:val="left" w:pos="224"/>
                                    </w:tabs>
                                  </w:pPr>
                                  <w:r w:rsidRPr="009E15BD">
                                    <w:rPr>
                                      <w:sz w:val="16"/>
                                    </w:rPr>
                                    <w:t>W.</w:t>
                                  </w:r>
                                  <w:r>
                                    <w:tab/>
                                  </w:r>
                                </w:p>
                              </w:tc>
                              <w:tc>
                                <w:tcPr>
                                  <w:tcW w:w="3987" w:type="dxa"/>
                                  <w:shd w:val="clear" w:color="auto" w:fill="auto"/>
                                  <w:vAlign w:val="bottom"/>
                                </w:tcPr>
                                <w:p w:rsidR="00732751" w:rsidRPr="00400A2B" w:rsidRDefault="00202E0E" w:rsidP="00732751">
                                  <w:pPr>
                                    <w:spacing w:after="80" w:line="240" w:lineRule="atLeast"/>
                                    <w:rPr>
                                      <w:sz w:val="16"/>
                                    </w:rPr>
                                  </w:pPr>
                                  <w:hyperlink r:id="rId9" w:history="1">
                                    <w:r w:rsidR="00732751" w:rsidRPr="007144FB">
                                      <w:rPr>
                                        <w:rStyle w:val="af"/>
                                        <w:sz w:val="16"/>
                                      </w:rPr>
                                      <w:t>www.austrade.gov.au</w:t>
                                    </w:r>
                                  </w:hyperlink>
                                  <w:r w:rsidR="00732751">
                                    <w:rPr>
                                      <w:rStyle w:val="Style4"/>
                                    </w:rPr>
                                    <w:t xml:space="preserve"> </w:t>
                                  </w:r>
                                </w:p>
                              </w:tc>
                            </w:tr>
                          </w:tbl>
                          <w:p w:rsidR="00732751" w:rsidRDefault="00732751" w:rsidP="007327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740.35pt;width:366.5pt;height:68.0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" stroked="f">
                <v:textbox>
                  <w:txbxContent>
                    <w:tbl>
                      <w:tblPr>
                        <w:tblW w:w="7119" w:type="dxa"/>
                        <w:tblLayout w:type="fixed"/>
                        <w:tblCellMar>
                          <w:top w:w="28" w:type="dxa"/>
                          <w:left w:w="28" w:type="dxa"/>
                          <w:bottom w:w="28" w:type="dxa"/>
                          <w:right w:w="28" w:type="dxa"/>
                        </w:tblCellMar>
                        <w:tblLook w:val="01E0" w:firstRow="1" w:lastRow="1" w:firstColumn="1" w:lastColumn="1" w:noHBand="0" w:noVBand="0"/>
                      </w:tblPr>
                      <w:tblGrid>
                        <w:gridCol w:w="2784"/>
                        <w:gridCol w:w="348"/>
                        <w:gridCol w:w="3987"/>
                      </w:tblGrid>
                      <w:tr w:rsidR="00732751" w:rsidTr="000A6F5E">
                        <w:trPr>
                          <w:trHeight w:val="296"/>
                        </w:trPr>
                        <w:tc>
                          <w:tcPr>
                            <w:tcW w:w="2784" w:type="dxa"/>
                            <w:vMerge w:val="restart"/>
                            <w:shd w:val="clear" w:color="auto" w:fill="auto"/>
                          </w:tcPr>
                          <w:p w:rsidR="00732751" w:rsidRDefault="00732751" w:rsidP="00FD57EA">
                            <w:pPr>
                              <w:spacing w:after="0" w:line="240" w:lineRule="auto"/>
                              <w:rPr>
                                <w:rStyle w:val="Style4"/>
                              </w:rPr>
                            </w:pPr>
                            <w:r>
                              <w:rPr>
                                <w:rStyle w:val="Style4"/>
                              </w:rPr>
                              <w:t>Aon Tower</w:t>
                            </w:r>
                          </w:p>
                          <w:p w:rsidR="00732751" w:rsidRDefault="00732751" w:rsidP="00FD57EA">
                            <w:pPr>
                              <w:spacing w:after="0" w:line="240" w:lineRule="auto"/>
                              <w:rPr>
                                <w:rStyle w:val="Style4"/>
                              </w:rPr>
                            </w:pPr>
                            <w:r>
                              <w:rPr>
                                <w:rStyle w:val="Style4"/>
                              </w:rPr>
                              <w:t>L 22 201 Kent Street, Sydney</w:t>
                            </w:r>
                          </w:p>
                          <w:p w:rsidR="00732751" w:rsidRDefault="00732751" w:rsidP="00FD57EA">
                            <w:pPr>
                              <w:spacing w:after="0" w:line="240" w:lineRule="auto"/>
                              <w:rPr>
                                <w:rStyle w:val="Style4"/>
                              </w:rPr>
                            </w:pPr>
                            <w:r>
                              <w:rPr>
                                <w:rStyle w:val="Style4"/>
                              </w:rPr>
                              <w:t xml:space="preserve">NSW 2000 </w:t>
                            </w:r>
                          </w:p>
                          <w:p w:rsidR="00732751" w:rsidRDefault="00732751" w:rsidP="00FD57EA">
                            <w:pPr>
                              <w:pStyle w:val="a6"/>
                            </w:pPr>
                            <w:r>
                              <w:t xml:space="preserve"> </w:t>
                            </w:r>
                          </w:p>
                        </w:tc>
                        <w:tc>
                          <w:tcPr>
                            <w:tcW w:w="348" w:type="dxa"/>
                            <w:shd w:val="clear" w:color="auto" w:fill="auto"/>
                            <w:vAlign w:val="center"/>
                          </w:tcPr>
                          <w:p w:rsidR="00732751" w:rsidRDefault="00732751" w:rsidP="000A6F5E">
                            <w:pPr>
                              <w:pStyle w:val="a6"/>
                              <w:tabs>
                                <w:tab w:val="left" w:pos="224"/>
                              </w:tabs>
                            </w:pPr>
                            <w:r w:rsidRPr="009E15BD">
                              <w:rPr>
                                <w:sz w:val="16"/>
                              </w:rPr>
                              <w:t>T</w:t>
                            </w:r>
                            <w:r>
                              <w:t>.</w:t>
                            </w:r>
                            <w:r>
                              <w:tab/>
                            </w:r>
                          </w:p>
                        </w:tc>
                        <w:tc>
                          <w:tcPr>
                            <w:tcW w:w="3987" w:type="dxa"/>
                            <w:shd w:val="clear" w:color="auto" w:fill="auto"/>
                            <w:vAlign w:val="bottom"/>
                          </w:tcPr>
                          <w:p w:rsidR="00732751" w:rsidRPr="00400A2B" w:rsidRDefault="00732751" w:rsidP="00732751">
                            <w:pPr>
                              <w:spacing w:after="80" w:line="240" w:lineRule="atLeast"/>
                              <w:rPr>
                                <w:sz w:val="16"/>
                              </w:rPr>
                            </w:pPr>
                            <w:r>
                              <w:rPr>
                                <w:rStyle w:val="Style4"/>
                              </w:rPr>
                              <w:t>+612-99390-2000</w:t>
                            </w:r>
                          </w:p>
                        </w:tc>
                        <w:bookmarkStart w:id="2" w:name="FooterLogo"/>
                        <w:bookmarkEnd w:id="2"/>
                      </w:tr>
                      <w:tr w:rsidR="00732751" w:rsidTr="000A6F5E">
                        <w:trPr>
                          <w:trHeight w:val="296"/>
                        </w:trPr>
                        <w:tc>
                          <w:tcPr>
                            <w:tcW w:w="2784" w:type="dxa"/>
                            <w:vMerge/>
                            <w:shd w:val="clear" w:color="auto" w:fill="auto"/>
                            <w:vAlign w:val="bottom"/>
                          </w:tcPr>
                          <w:p w:rsidR="00732751" w:rsidRDefault="00732751" w:rsidP="000B4F87">
                            <w:pPr>
                              <w:pStyle w:val="a6"/>
                            </w:pPr>
                          </w:p>
                        </w:tc>
                        <w:tc>
                          <w:tcPr>
                            <w:tcW w:w="348" w:type="dxa"/>
                            <w:shd w:val="clear" w:color="auto" w:fill="auto"/>
                            <w:vAlign w:val="center"/>
                          </w:tcPr>
                          <w:p w:rsidR="00732751" w:rsidRDefault="00732751" w:rsidP="000A6F5E">
                            <w:pPr>
                              <w:pStyle w:val="a6"/>
                              <w:tabs>
                                <w:tab w:val="left" w:pos="224"/>
                              </w:tabs>
                            </w:pPr>
                            <w:r w:rsidRPr="009E15BD">
                              <w:rPr>
                                <w:sz w:val="16"/>
                              </w:rPr>
                              <w:t>F.</w:t>
                            </w:r>
                            <w:r>
                              <w:tab/>
                            </w:r>
                          </w:p>
                        </w:tc>
                        <w:tc>
                          <w:tcPr>
                            <w:tcW w:w="3987" w:type="dxa"/>
                            <w:shd w:val="clear" w:color="auto" w:fill="auto"/>
                            <w:vAlign w:val="bottom"/>
                          </w:tcPr>
                          <w:p w:rsidR="00732751" w:rsidRPr="00400A2B" w:rsidRDefault="00732751" w:rsidP="00732751">
                            <w:pPr>
                              <w:spacing w:after="80" w:line="240" w:lineRule="atLeast"/>
                              <w:rPr>
                                <w:sz w:val="16"/>
                              </w:rPr>
                            </w:pPr>
                            <w:r>
                              <w:rPr>
                                <w:rStyle w:val="Style4"/>
                              </w:rPr>
                              <w:t>+612-9932-2024</w:t>
                            </w:r>
                          </w:p>
                        </w:tc>
                      </w:tr>
                      <w:tr w:rsidR="00732751" w:rsidTr="000A6F5E">
                        <w:trPr>
                          <w:trHeight w:val="296"/>
                        </w:trPr>
                        <w:tc>
                          <w:tcPr>
                            <w:tcW w:w="2784" w:type="dxa"/>
                            <w:vMerge/>
                            <w:shd w:val="clear" w:color="auto" w:fill="auto"/>
                            <w:vAlign w:val="bottom"/>
                          </w:tcPr>
                          <w:p w:rsidR="00732751" w:rsidRDefault="00732751" w:rsidP="000B4F87">
                            <w:pPr>
                              <w:pStyle w:val="a6"/>
                            </w:pPr>
                          </w:p>
                        </w:tc>
                        <w:tc>
                          <w:tcPr>
                            <w:tcW w:w="348" w:type="dxa"/>
                            <w:shd w:val="clear" w:color="auto" w:fill="auto"/>
                            <w:vAlign w:val="center"/>
                          </w:tcPr>
                          <w:p w:rsidR="00732751" w:rsidRDefault="00732751" w:rsidP="000A6F5E">
                            <w:pPr>
                              <w:pStyle w:val="a6"/>
                              <w:tabs>
                                <w:tab w:val="left" w:pos="224"/>
                              </w:tabs>
                            </w:pPr>
                            <w:r w:rsidRPr="009E15BD">
                              <w:rPr>
                                <w:sz w:val="16"/>
                              </w:rPr>
                              <w:t>W.</w:t>
                            </w:r>
                            <w:r>
                              <w:tab/>
                            </w:r>
                          </w:p>
                        </w:tc>
                        <w:tc>
                          <w:tcPr>
                            <w:tcW w:w="3987" w:type="dxa"/>
                            <w:shd w:val="clear" w:color="auto" w:fill="auto"/>
                            <w:vAlign w:val="bottom"/>
                          </w:tcPr>
                          <w:p w:rsidR="00732751" w:rsidRPr="00400A2B" w:rsidRDefault="00202E0E" w:rsidP="00732751">
                            <w:pPr>
                              <w:spacing w:after="80" w:line="240" w:lineRule="atLeast"/>
                              <w:rPr>
                                <w:sz w:val="16"/>
                              </w:rPr>
                            </w:pPr>
                            <w:hyperlink r:id="rId10" w:history="1">
                              <w:r w:rsidR="00732751" w:rsidRPr="007144FB">
                                <w:rPr>
                                  <w:rStyle w:val="af"/>
                                  <w:sz w:val="16"/>
                                </w:rPr>
                                <w:t>www.austrade.gov.au</w:t>
                              </w:r>
                            </w:hyperlink>
                            <w:r w:rsidR="00732751">
                              <w:rPr>
                                <w:rStyle w:val="Style4"/>
                              </w:rPr>
                              <w:t xml:space="preserve"> </w:t>
                            </w:r>
                          </w:p>
                        </w:tc>
                      </w:tr>
                    </w:tbl>
                    <w:p w:rsidR="00732751" w:rsidRDefault="00732751" w:rsidP="00732751"/>
                  </w:txbxContent>
                </v:textbox>
                <w10:wrap type="topAndBottom" anchory="page"/>
              </v:shape>
            </w:pict>
          </mc:Fallback>
        </mc:AlternateContent>
      </w:r>
    </w:p>
    <w:p w:rsidR="000B4F87" w:rsidRPr="001722FC" w:rsidRDefault="000B4F87" w:rsidP="000B4F87">
      <w:pPr>
        <w:rPr>
          <w:rFonts w:ascii="Maiandra GD" w:hAnsi="Maiandra GD"/>
          <w:sz w:val="24"/>
          <w:szCs w:val="24"/>
        </w:rPr>
      </w:pPr>
    </w:p>
    <w:p w:rsidR="000B4F87" w:rsidRPr="001722FC" w:rsidRDefault="000B4F87" w:rsidP="000B4F87">
      <w:pPr>
        <w:rPr>
          <w:rFonts w:ascii="Maiandra GD" w:hAnsi="Maiandra GD"/>
          <w:sz w:val="24"/>
          <w:szCs w:val="24"/>
        </w:rPr>
      </w:pPr>
    </w:p>
    <w:p w:rsidR="000B4F87" w:rsidRPr="001722FC" w:rsidRDefault="000B4F87" w:rsidP="000B4F87">
      <w:pPr>
        <w:rPr>
          <w:rFonts w:ascii="Maiandra GD" w:hAnsi="Maiandra GD"/>
          <w:sz w:val="24"/>
          <w:szCs w:val="24"/>
        </w:rPr>
      </w:pPr>
    </w:p>
    <w:p w:rsidR="000B4F87" w:rsidRPr="001722FC" w:rsidRDefault="000B4F87" w:rsidP="000B4F87">
      <w:pPr>
        <w:rPr>
          <w:rFonts w:ascii="Maiandra GD" w:hAnsi="Maiandra GD"/>
          <w:sz w:val="24"/>
          <w:szCs w:val="24"/>
        </w:rPr>
      </w:pPr>
    </w:p>
    <w:p w:rsidR="000B4F87" w:rsidRPr="000B4F87" w:rsidRDefault="000B4F87" w:rsidP="000B4F87">
      <w:pPr>
        <w:rPr>
          <w:sz w:val="20"/>
        </w:rPr>
      </w:pPr>
    </w:p>
    <w:p w:rsidR="000B4F87" w:rsidRPr="000B4F87" w:rsidRDefault="000B4F87" w:rsidP="000B4F87">
      <w:pPr>
        <w:rPr>
          <w:sz w:val="20"/>
        </w:rPr>
      </w:pPr>
    </w:p>
    <w:p w:rsidR="000B4F87" w:rsidRPr="000B4F87" w:rsidRDefault="000B4F87" w:rsidP="000B4F87">
      <w:pPr>
        <w:rPr>
          <w:sz w:val="20"/>
        </w:rPr>
      </w:pPr>
    </w:p>
    <w:p w:rsidR="000B4F87" w:rsidRDefault="000B4F87" w:rsidP="000B4F87">
      <w:pPr>
        <w:rPr>
          <w:sz w:val="20"/>
        </w:rPr>
      </w:pPr>
    </w:p>
    <w:p w:rsidR="000B4F87" w:rsidRPr="000B4F87" w:rsidRDefault="000B4F87" w:rsidP="000B4F87">
      <w:pPr>
        <w:rPr>
          <w:sz w:val="20"/>
        </w:rPr>
      </w:pPr>
    </w:p>
    <w:p w:rsidR="00E660D7" w:rsidRPr="000B4F87" w:rsidRDefault="00E660D7" w:rsidP="00732751">
      <w:pPr>
        <w:rPr>
          <w:sz w:val="20"/>
        </w:rPr>
      </w:pPr>
    </w:p>
    <w:sectPr w:rsidR="00E660D7" w:rsidRPr="000B4F87" w:rsidSect="0097110F">
      <w:headerReference w:type="first" r:id="rId11"/>
      <w:pgSz w:w="11906" w:h="16838" w:code="9"/>
      <w:pgMar w:top="1418" w:right="1418" w:bottom="2410" w:left="1531"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342" w:rsidRDefault="00FE5342">
      <w:pPr>
        <w:pStyle w:val="a6"/>
      </w:pPr>
      <w:r>
        <w:separator/>
      </w:r>
    </w:p>
  </w:endnote>
  <w:endnote w:type="continuationSeparator" w:id="0">
    <w:p w:rsidR="00FE5342" w:rsidRDefault="00FE5342">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342" w:rsidRDefault="00FE5342">
      <w:pPr>
        <w:pStyle w:val="a6"/>
      </w:pPr>
      <w:r>
        <w:separator/>
      </w:r>
    </w:p>
  </w:footnote>
  <w:footnote w:type="continuationSeparator" w:id="0">
    <w:p w:rsidR="00FE5342" w:rsidRDefault="00FE5342">
      <w:pPr>
        <w:pStyle w:val="a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82" w:type="dxa"/>
      <w:tblBorders>
        <w:bottom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91"/>
      <w:gridCol w:w="91"/>
    </w:tblGrid>
    <w:tr w:rsidR="00A87588" w:rsidTr="00A87588">
      <w:trPr>
        <w:trHeight w:val="214"/>
      </w:trPr>
      <w:tc>
        <w:tcPr>
          <w:tcW w:w="91" w:type="dxa"/>
        </w:tcPr>
        <w:p w:rsidR="00410E4E" w:rsidRDefault="00410E4E">
          <w:pPr>
            <w:pStyle w:val="SingleSpace"/>
          </w:pPr>
        </w:p>
      </w:tc>
      <w:tc>
        <w:tcPr>
          <w:tcW w:w="91" w:type="dxa"/>
        </w:tcPr>
        <w:p w:rsidR="00410E4E" w:rsidRDefault="00410E4E" w:rsidP="000B4F87">
          <w:pPr>
            <w:pStyle w:val="SingleSpace"/>
            <w:jc w:val="right"/>
          </w:pPr>
          <w:bookmarkStart w:id="3" w:name="TableResize"/>
          <w:bookmarkEnd w:id="3"/>
        </w:p>
      </w:tc>
    </w:tr>
    <w:tr w:rsidR="00A87588" w:rsidTr="00A87588">
      <w:trPr>
        <w:trHeight w:val="214"/>
      </w:trPr>
      <w:tc>
        <w:tcPr>
          <w:tcW w:w="91" w:type="dxa"/>
        </w:tcPr>
        <w:p w:rsidR="00A87588" w:rsidRDefault="00A87588">
          <w:pPr>
            <w:pStyle w:val="SingleSpace"/>
          </w:pPr>
        </w:p>
      </w:tc>
      <w:tc>
        <w:tcPr>
          <w:tcW w:w="91" w:type="dxa"/>
        </w:tcPr>
        <w:p w:rsidR="00A87588" w:rsidRDefault="00A87588" w:rsidP="000B4F87">
          <w:pPr>
            <w:pStyle w:val="SingleSpace"/>
            <w:jc w:val="right"/>
          </w:pPr>
        </w:p>
      </w:tc>
    </w:tr>
  </w:tbl>
  <w:p w:rsidR="00E660D7" w:rsidRDefault="00AA771B" w:rsidP="002F7709">
    <w:pPr>
      <w:pStyle w:val="SingleSpace"/>
    </w:pPr>
    <w:r w:rsidRPr="00AA771B">
      <w:rPr>
        <w:noProof/>
        <w:color w:val="00B0F0"/>
      </w:rPr>
      <mc:AlternateContent>
        <mc:Choice Requires="wpg">
          <w:drawing>
            <wp:anchor distT="0" distB="0" distL="114300" distR="114300" simplePos="0" relativeHeight="251659776" behindDoc="0" locked="0" layoutInCell="1" allowOverlap="1" wp14:anchorId="7237C04F" wp14:editId="5FD99746">
              <wp:simplePos x="0" y="0"/>
              <wp:positionH relativeFrom="column">
                <wp:posOffset>-502271</wp:posOffset>
              </wp:positionH>
              <wp:positionV relativeFrom="paragraph">
                <wp:posOffset>-602873</wp:posOffset>
              </wp:positionV>
              <wp:extent cx="7128510" cy="2404745"/>
              <wp:effectExtent l="0" t="0" r="15240" b="14605"/>
              <wp:wrapNone/>
              <wp:docPr id="51" name="Group 51" title="Header Design Element"/>
              <wp:cNvGraphicFramePr/>
              <a:graphic xmlns:a="http://schemas.openxmlformats.org/drawingml/2006/main">
                <a:graphicData uri="http://schemas.microsoft.com/office/word/2010/wordprocessingGroup">
                  <wpg:wgp>
                    <wpg:cNvGrpSpPr/>
                    <wpg:grpSpPr>
                      <a:xfrm>
                        <a:off x="0" y="0"/>
                        <a:ext cx="7128510" cy="2404745"/>
                        <a:chOff x="0" y="0"/>
                        <a:chExt cx="8929688" cy="2981420"/>
                      </a:xfrm>
                    </wpg:grpSpPr>
                    <wps:wsp>
                      <wps:cNvPr id="2" name="Freeform 2"/>
                      <wps:cNvSpPr>
                        <a:spLocks/>
                      </wps:cNvSpPr>
                      <wps:spPr bwMode="auto">
                        <a:xfrm>
                          <a:off x="0" y="0"/>
                          <a:ext cx="8929688" cy="2738438"/>
                        </a:xfrm>
                        <a:custGeom>
                          <a:avLst/>
                          <a:gdLst>
                            <a:gd name="T0" fmla="*/ 2118 w 2381"/>
                            <a:gd name="T1" fmla="*/ 617 h 730"/>
                            <a:gd name="T2" fmla="*/ 2381 w 2381"/>
                            <a:gd name="T3" fmla="*/ 317 h 730"/>
                            <a:gd name="T4" fmla="*/ 2381 w 2381"/>
                            <a:gd name="T5" fmla="*/ 0 h 730"/>
                            <a:gd name="T6" fmla="*/ 0 w 2381"/>
                            <a:gd name="T7" fmla="*/ 0 h 730"/>
                            <a:gd name="T8" fmla="*/ 0 w 2381"/>
                            <a:gd name="T9" fmla="*/ 730 h 730"/>
                            <a:gd name="T10" fmla="*/ 1854 w 2381"/>
                            <a:gd name="T11" fmla="*/ 730 h 730"/>
                            <a:gd name="T12" fmla="*/ 2118 w 2381"/>
                            <a:gd name="T13" fmla="*/ 617 h 730"/>
                          </a:gdLst>
                          <a:ahLst/>
                          <a:cxnLst>
                            <a:cxn ang="0">
                              <a:pos x="T0" y="T1"/>
                            </a:cxn>
                            <a:cxn ang="0">
                              <a:pos x="T2" y="T3"/>
                            </a:cxn>
                            <a:cxn ang="0">
                              <a:pos x="T4" y="T5"/>
                            </a:cxn>
                            <a:cxn ang="0">
                              <a:pos x="T6" y="T7"/>
                            </a:cxn>
                            <a:cxn ang="0">
                              <a:pos x="T8" y="T9"/>
                            </a:cxn>
                            <a:cxn ang="0">
                              <a:pos x="T10" y="T11"/>
                            </a:cxn>
                            <a:cxn ang="0">
                              <a:pos x="T12" y="T13"/>
                            </a:cxn>
                          </a:cxnLst>
                          <a:rect l="0" t="0" r="r" b="b"/>
                          <a:pathLst>
                            <a:path w="2381" h="730">
                              <a:moveTo>
                                <a:pt x="2118" y="617"/>
                              </a:moveTo>
                              <a:cubicBezTo>
                                <a:pt x="2180" y="547"/>
                                <a:pt x="2381" y="317"/>
                                <a:pt x="2381" y="317"/>
                              </a:cubicBezTo>
                              <a:cubicBezTo>
                                <a:pt x="2381" y="0"/>
                                <a:pt x="2381" y="0"/>
                                <a:pt x="2381" y="0"/>
                              </a:cubicBezTo>
                              <a:cubicBezTo>
                                <a:pt x="0" y="0"/>
                                <a:pt x="0" y="0"/>
                                <a:pt x="0" y="0"/>
                              </a:cubicBezTo>
                              <a:cubicBezTo>
                                <a:pt x="0" y="730"/>
                                <a:pt x="0" y="730"/>
                                <a:pt x="0" y="730"/>
                              </a:cubicBezTo>
                              <a:cubicBezTo>
                                <a:pt x="0" y="730"/>
                                <a:pt x="1737" y="730"/>
                                <a:pt x="1854" y="730"/>
                              </a:cubicBezTo>
                              <a:cubicBezTo>
                                <a:pt x="1971" y="730"/>
                                <a:pt x="2057" y="688"/>
                                <a:pt x="2118" y="617"/>
                              </a:cubicBezTo>
                              <a:close/>
                            </a:path>
                          </a:pathLst>
                        </a:custGeom>
                        <a:solidFill>
                          <a:schemeClr val="accent6"/>
                        </a:solidFill>
                        <a:ln w="9525">
                          <a:solidFill>
                            <a:schemeClr val="accent6"/>
                          </a:solidFill>
                          <a:round/>
                          <a:headEnd/>
                          <a:tailEnd/>
                        </a:ln>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0" y="1555845"/>
                          <a:ext cx="8929688" cy="1425575"/>
                        </a:xfrm>
                        <a:custGeom>
                          <a:avLst/>
                          <a:gdLst>
                            <a:gd name="T0" fmla="*/ 2381 w 2381"/>
                            <a:gd name="T1" fmla="*/ 0 h 380"/>
                            <a:gd name="T2" fmla="*/ 2166 w 2381"/>
                            <a:gd name="T3" fmla="*/ 245 h 380"/>
                            <a:gd name="T4" fmla="*/ 1854 w 2381"/>
                            <a:gd name="T5" fmla="*/ 380 h 380"/>
                            <a:gd name="T6" fmla="*/ 0 w 2381"/>
                            <a:gd name="T7" fmla="*/ 380 h 380"/>
                          </a:gdLst>
                          <a:ahLst/>
                          <a:cxnLst>
                            <a:cxn ang="0">
                              <a:pos x="T0" y="T1"/>
                            </a:cxn>
                            <a:cxn ang="0">
                              <a:pos x="T2" y="T3"/>
                            </a:cxn>
                            <a:cxn ang="0">
                              <a:pos x="T4" y="T5"/>
                            </a:cxn>
                            <a:cxn ang="0">
                              <a:pos x="T6" y="T7"/>
                            </a:cxn>
                          </a:cxnLst>
                          <a:rect l="0" t="0" r="r" b="b"/>
                          <a:pathLst>
                            <a:path w="2381" h="380">
                              <a:moveTo>
                                <a:pt x="2381" y="0"/>
                              </a:moveTo>
                              <a:cubicBezTo>
                                <a:pt x="2166" y="245"/>
                                <a:pt x="2166" y="245"/>
                                <a:pt x="2166" y="245"/>
                              </a:cubicBezTo>
                              <a:cubicBezTo>
                                <a:pt x="2089" y="334"/>
                                <a:pt x="1983" y="380"/>
                                <a:pt x="1854" y="380"/>
                              </a:cubicBezTo>
                              <a:cubicBezTo>
                                <a:pt x="0" y="380"/>
                                <a:pt x="0" y="380"/>
                                <a:pt x="0" y="380"/>
                              </a:cubicBezTo>
                            </a:path>
                          </a:pathLst>
                        </a:custGeom>
                        <a:noFill/>
                        <a:ln w="12700" cap="flat">
                          <a:solidFill>
                            <a:schemeClr val="accent6"/>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anchor>
          </w:drawing>
        </mc:Choice>
        <mc:Fallback xmlns:w15="http://schemas.microsoft.com/office/word/2012/wordml">
          <w:pict>
            <v:group w14:anchorId="4B79E32A" id="Group 51" o:spid="_x0000_s1026" alt="Title: Header Design Element" style="position:absolute;margin-left:-39.55pt;margin-top:-47.45pt;width:561.3pt;height:189.35pt;z-index:251659776" coordsize="89296,2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">
              <v:shape id="Freeform 2" o:spid="_x0000_s1027" style="position:absolute;width:89296;height:27384;visibility:visible;mso-wrap-style:square;v-text-anchor:top" coordsize="2381,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geb8A&#10;AADaAAAADwAAAGRycy9kb3ducmV2LnhtbESPzYoCMRCE7wu+Q2jB25rRgyujUVQUBA+LPw/QTNqZ&#10;wUknJlHHtzeC4LGoqq+o6bw1jbiTD7VlBYN+BoK4sLrmUsHpuPkdgwgRWWNjmRQ8KcB81vmZYq7t&#10;g/d0P8RSJAiHHBVUMbpcylBUZDD0rSNO3tl6gzFJX0rt8ZHgppHDLBtJgzWnhQodrSoqLoebUbDO&#10;lrT2z8L9X92ubbDeSRv/lOp128UERKQ2fsOf9lYrGML7Sro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TyB5vwAAANoAAAAPAAAAAAAAAAAAAAAAAJgCAABkcnMvZG93bnJl&#10;di54bWxQSwUGAAAAAAQABAD1AAAAhAMAAAAA&#10;" path="m2118,617v62,-70,263,-300,263,-300c2381,,2381,,2381,,,,,,,,,730,,730,,730v,,1737,,1854,c1971,730,2057,688,2118,617xe" fillcolor="#34657f [3209]" strokecolor="#34657f [3209]">
                <v:path arrowok="t" o:connecttype="custom" o:connectlocs="7943334,2314543;8929688,1189157;8929688,0;0,0;0,2738438;6953230,2738438;7943334,2314543" o:connectangles="0,0,0,0,0,0,0"/>
              </v:shape>
              <v:shape id="Freeform 3" o:spid="_x0000_s1028" style="position:absolute;top:15558;width:89296;height:14256;visibility:visible;mso-wrap-style:square;v-text-anchor:top" coordsize="2381,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ugBMEA&#10;AADaAAAADwAAAGRycy9kb3ducmV2LnhtbESPQWvCQBSE7wX/w/KE3pqNWtoQXUVaEnqtFs/P7DMb&#10;zL6N2Y1J/323UOhxmJlvmM1usq24U+8bxwoWSQqCuHK64VrB17F4ykD4gKyxdUwKvsnDbjt72GCu&#10;3cifdD+EWkQI+xwVmBC6XEpfGbLoE9cRR+/ieoshyr6Wuscxwm0rl2n6Ii02HBcMdvRmqLoeBqug&#10;PJ2Xery9F2zssCqfB9++hkypx/m0X4MINIX/8F/7QytYwe+Ve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boATBAAAA2gAAAA8AAAAAAAAAAAAAAAAAmAIAAGRycy9kb3du&#10;cmV2LnhtbFBLBQYAAAAABAAEAPUAAACGAwAAAAA=&#10;" path="m2381,c2166,245,2166,245,2166,245v-77,89,-183,135,-312,135c,380,,380,,380e" filled="f" strokecolor="#34657f [3209]" strokeweight="1pt">
                <v:stroke joinstyle="miter"/>
                <v:path arrowok="t" o:connecttype="custom" o:connectlocs="8929688,0;8123353,919121;6953230,1425575;0,1425575" o:connectangles="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B6EDE2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BFE9E82"/>
    <w:lvl w:ilvl="0">
      <w:start w:val="1"/>
      <w:numFmt w:val="decimal"/>
      <w:lvlText w:val="%1."/>
      <w:lvlJc w:val="left"/>
      <w:pPr>
        <w:tabs>
          <w:tab w:val="num" w:pos="360"/>
        </w:tabs>
        <w:ind w:left="360" w:hanging="360"/>
      </w:pPr>
    </w:lvl>
  </w:abstractNum>
  <w:abstractNum w:abstractNumId="2">
    <w:nsid w:val="FFFFFF89"/>
    <w:multiLevelType w:val="singleLevel"/>
    <w:tmpl w:val="E7F064BC"/>
    <w:lvl w:ilvl="0">
      <w:start w:val="1"/>
      <w:numFmt w:val="bullet"/>
      <w:lvlText w:val=""/>
      <w:lvlJc w:val="left"/>
      <w:pPr>
        <w:tabs>
          <w:tab w:val="num" w:pos="360"/>
        </w:tabs>
        <w:ind w:left="360" w:hanging="360"/>
      </w:pPr>
      <w:rPr>
        <w:rFonts w:ascii="Symbol" w:hAnsi="Symbol" w:hint="default"/>
        <w:color w:val="auto"/>
      </w:rPr>
    </w:lvl>
  </w:abstractNum>
  <w:abstractNum w:abstractNumId="3">
    <w:nsid w:val="0D5773ED"/>
    <w:multiLevelType w:val="multilevel"/>
    <w:tmpl w:val="15A600EC"/>
    <w:styleLink w:val="ListBullets"/>
    <w:lvl w:ilvl="0">
      <w:start w:val="1"/>
      <w:numFmt w:val="bullet"/>
      <w:pStyle w:val="a"/>
      <w:lvlText w:val=""/>
      <w:lvlJc w:val="left"/>
      <w:pPr>
        <w:tabs>
          <w:tab w:val="num" w:pos="227"/>
        </w:tabs>
        <w:ind w:left="227" w:hanging="227"/>
      </w:pPr>
      <w:rPr>
        <w:rFonts w:ascii="Symbol" w:hAnsi="Symbol" w:hint="default"/>
        <w:color w:val="D98815" w:themeColor="accent1"/>
      </w:rPr>
    </w:lvl>
    <w:lvl w:ilvl="1">
      <w:start w:val="1"/>
      <w:numFmt w:val="bullet"/>
      <w:pStyle w:val="2"/>
      <w:lvlText w:val="›"/>
      <w:lvlJc w:val="left"/>
      <w:pPr>
        <w:tabs>
          <w:tab w:val="num" w:pos="227"/>
        </w:tabs>
        <w:ind w:left="227" w:hanging="227"/>
      </w:pPr>
      <w:rPr>
        <w:rFonts w:ascii="Arial" w:hAnsi="Arial" w:hint="default"/>
        <w:color w:val="D98815"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FB46A81"/>
    <w:multiLevelType w:val="hybridMultilevel"/>
    <w:tmpl w:val="06007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E9D7333"/>
    <w:multiLevelType w:val="hybridMultilevel"/>
    <w:tmpl w:val="6972AD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320F2838"/>
    <w:multiLevelType w:val="multilevel"/>
    <w:tmpl w:val="55F27D58"/>
    <w:styleLink w:val="ListNumbers"/>
    <w:lvl w:ilvl="0">
      <w:start w:val="1"/>
      <w:numFmt w:val="decimal"/>
      <w:pStyle w:val="a0"/>
      <w:lvlText w:val="%1."/>
      <w:lvlJc w:val="left"/>
      <w:pPr>
        <w:tabs>
          <w:tab w:val="num" w:pos="369"/>
        </w:tabs>
        <w:ind w:left="369" w:hanging="369"/>
      </w:pPr>
      <w:rPr>
        <w:rFonts w:hint="default"/>
        <w:color w:val="D9881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925FAF"/>
    <w:multiLevelType w:val="hybridMultilevel"/>
    <w:tmpl w:val="ED3494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2CD0EA5"/>
    <w:multiLevelType w:val="multilevel"/>
    <w:tmpl w:val="4E706CE0"/>
    <w:styleLink w:val="Bullets"/>
    <w:lvl w:ilvl="0">
      <w:start w:val="1"/>
      <w:numFmt w:val="bullet"/>
      <w:lvlText w:val=""/>
      <w:lvlJc w:val="left"/>
      <w:pPr>
        <w:tabs>
          <w:tab w:val="num" w:pos="227"/>
        </w:tabs>
        <w:ind w:left="227" w:hanging="227"/>
      </w:pPr>
      <w:rPr>
        <w:rFonts w:ascii="Symbol" w:hAnsi="Symbol" w:hint="default"/>
        <w:color w:val="D98815" w:themeColor="accent1"/>
      </w:rPr>
    </w:lvl>
    <w:lvl w:ilvl="1">
      <w:start w:val="1"/>
      <w:numFmt w:val="bullet"/>
      <w:lvlText w:val="›"/>
      <w:lvlJc w:val="left"/>
      <w:pPr>
        <w:tabs>
          <w:tab w:val="num" w:pos="227"/>
        </w:tabs>
        <w:ind w:left="227" w:hanging="227"/>
      </w:pPr>
      <w:rPr>
        <w:rFonts w:ascii="Arial" w:hAnsi="Arial" w:hint="default"/>
        <w:color w:val="D98815" w:themeColor="accen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ABA2DEB"/>
    <w:multiLevelType w:val="hybridMultilevel"/>
    <w:tmpl w:val="C5F27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3"/>
  </w:num>
  <w:num w:numId="9">
    <w:abstractNumId w:val="0"/>
  </w:num>
  <w:num w:numId="10">
    <w:abstractNumId w:val="3"/>
  </w:num>
  <w:num w:numId="11">
    <w:abstractNumId w:val="3"/>
  </w:num>
  <w:num w:numId="12">
    <w:abstractNumId w:val="6"/>
  </w:num>
  <w:num w:numId="13">
    <w:abstractNumId w:val="6"/>
  </w:num>
  <w:num w:numId="14">
    <w:abstractNumId w:val="8"/>
  </w:num>
  <w:num w:numId="15">
    <w:abstractNumId w:val="5"/>
  </w:num>
  <w:num w:numId="16">
    <w:abstractNumId w:val="7"/>
  </w:num>
  <w:num w:numId="17">
    <w:abstractNumId w:val="4"/>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visionType" w:val="ATC"/>
  </w:docVars>
  <w:rsids>
    <w:rsidRoot w:val="00AD1674"/>
    <w:rsid w:val="00010AA0"/>
    <w:rsid w:val="00026959"/>
    <w:rsid w:val="00071F14"/>
    <w:rsid w:val="000834E3"/>
    <w:rsid w:val="000A6F5E"/>
    <w:rsid w:val="000B4F87"/>
    <w:rsid w:val="00150586"/>
    <w:rsid w:val="00160FAA"/>
    <w:rsid w:val="001722FC"/>
    <w:rsid w:val="00174151"/>
    <w:rsid w:val="001B2E35"/>
    <w:rsid w:val="001C2E45"/>
    <w:rsid w:val="00202E0E"/>
    <w:rsid w:val="002235A5"/>
    <w:rsid w:val="00226792"/>
    <w:rsid w:val="00257FFE"/>
    <w:rsid w:val="002727B8"/>
    <w:rsid w:val="0028340B"/>
    <w:rsid w:val="002C4F99"/>
    <w:rsid w:val="002F6010"/>
    <w:rsid w:val="002F7709"/>
    <w:rsid w:val="00305EC5"/>
    <w:rsid w:val="003237E1"/>
    <w:rsid w:val="0034180A"/>
    <w:rsid w:val="00347F9A"/>
    <w:rsid w:val="00367069"/>
    <w:rsid w:val="003E1ED7"/>
    <w:rsid w:val="00400A2B"/>
    <w:rsid w:val="00410E4E"/>
    <w:rsid w:val="00450B8D"/>
    <w:rsid w:val="00451E7D"/>
    <w:rsid w:val="0045635E"/>
    <w:rsid w:val="00464614"/>
    <w:rsid w:val="00476DC7"/>
    <w:rsid w:val="004C6BE7"/>
    <w:rsid w:val="004D1C9B"/>
    <w:rsid w:val="005165C1"/>
    <w:rsid w:val="005500B8"/>
    <w:rsid w:val="00566D69"/>
    <w:rsid w:val="005C3D2C"/>
    <w:rsid w:val="00620B1A"/>
    <w:rsid w:val="00625D77"/>
    <w:rsid w:val="0063605D"/>
    <w:rsid w:val="006839A2"/>
    <w:rsid w:val="006D4BCB"/>
    <w:rsid w:val="00717F4A"/>
    <w:rsid w:val="00732751"/>
    <w:rsid w:val="00745C4B"/>
    <w:rsid w:val="00747744"/>
    <w:rsid w:val="00791461"/>
    <w:rsid w:val="007F66E8"/>
    <w:rsid w:val="00826BD3"/>
    <w:rsid w:val="00844438"/>
    <w:rsid w:val="00847828"/>
    <w:rsid w:val="00847AD3"/>
    <w:rsid w:val="00863096"/>
    <w:rsid w:val="0086421C"/>
    <w:rsid w:val="00872D33"/>
    <w:rsid w:val="008D1BD5"/>
    <w:rsid w:val="008F452A"/>
    <w:rsid w:val="0097110F"/>
    <w:rsid w:val="00972609"/>
    <w:rsid w:val="009878B2"/>
    <w:rsid w:val="0099296A"/>
    <w:rsid w:val="009B5082"/>
    <w:rsid w:val="009E15BD"/>
    <w:rsid w:val="00A04C54"/>
    <w:rsid w:val="00A22262"/>
    <w:rsid w:val="00A87588"/>
    <w:rsid w:val="00AA771B"/>
    <w:rsid w:val="00AD1674"/>
    <w:rsid w:val="00B30FC6"/>
    <w:rsid w:val="00B52328"/>
    <w:rsid w:val="00B547BC"/>
    <w:rsid w:val="00B656F1"/>
    <w:rsid w:val="00BA1503"/>
    <w:rsid w:val="00BE4908"/>
    <w:rsid w:val="00C72294"/>
    <w:rsid w:val="00C75518"/>
    <w:rsid w:val="00CA1CFD"/>
    <w:rsid w:val="00CB6796"/>
    <w:rsid w:val="00CE15AB"/>
    <w:rsid w:val="00D24EAF"/>
    <w:rsid w:val="00D24F3D"/>
    <w:rsid w:val="00D31986"/>
    <w:rsid w:val="00D53801"/>
    <w:rsid w:val="00E15FEF"/>
    <w:rsid w:val="00E54FDD"/>
    <w:rsid w:val="00E660D7"/>
    <w:rsid w:val="00E8264D"/>
    <w:rsid w:val="00E9687E"/>
    <w:rsid w:val="00EA7861"/>
    <w:rsid w:val="00EC4606"/>
    <w:rsid w:val="00EF3FBF"/>
    <w:rsid w:val="00F077F4"/>
    <w:rsid w:val="00F72554"/>
    <w:rsid w:val="00FA1750"/>
    <w:rsid w:val="00FB43E2"/>
    <w:rsid w:val="00FB4E25"/>
    <w:rsid w:val="00FD035D"/>
    <w:rsid w:val="00FD176D"/>
    <w:rsid w:val="00FD57EA"/>
    <w:rsid w:val="00FE534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9" w:qFormat="1"/>
    <w:lsdException w:name="head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pPr>
      <w:adjustRightInd w:val="0"/>
      <w:snapToGrid w:val="0"/>
      <w:spacing w:after="120" w:line="280" w:lineRule="atLeast"/>
    </w:pPr>
    <w:rPr>
      <w:rFonts w:ascii="Arial" w:eastAsia="ＭＳ 明朝" w:hAnsi="Arial"/>
      <w:sz w:val="18"/>
      <w:lang w:eastAsia="ja-JP"/>
    </w:rPr>
  </w:style>
  <w:style w:type="paragraph" w:styleId="1">
    <w:name w:val="heading 1"/>
    <w:basedOn w:val="a1"/>
    <w:next w:val="a1"/>
    <w:qFormat/>
    <w:pPr>
      <w:keepNext/>
      <w:spacing w:after="200" w:line="320" w:lineRule="atLeast"/>
      <w:outlineLvl w:val="0"/>
    </w:pPr>
    <w:rPr>
      <w:rFonts w:asciiTheme="majorHAnsi" w:hAnsiTheme="majorHAnsi" w:cs="Arial"/>
      <w:bCs/>
      <w:sz w:val="28"/>
    </w:rPr>
  </w:style>
  <w:style w:type="paragraph" w:styleId="20">
    <w:name w:val="heading 2"/>
    <w:basedOn w:val="a1"/>
    <w:next w:val="a1"/>
    <w:qFormat/>
    <w:pPr>
      <w:keepNext/>
      <w:spacing w:after="140" w:line="250" w:lineRule="atLeast"/>
      <w:outlineLvl w:val="1"/>
    </w:pPr>
    <w:rPr>
      <w:rFonts w:asciiTheme="majorHAnsi" w:hAnsiTheme="majorHAnsi" w:cs="Arial"/>
      <w:b/>
      <w:bCs/>
      <w:iCs/>
      <w:sz w:val="24"/>
    </w:rPr>
  </w:style>
  <w:style w:type="paragraph" w:styleId="3">
    <w:name w:val="heading 3"/>
    <w:basedOn w:val="a1"/>
    <w:next w:val="a1"/>
    <w:qFormat/>
    <w:pPr>
      <w:keepNext/>
      <w:spacing w:after="180" w:line="250" w:lineRule="atLeast"/>
      <w:outlineLvl w:val="2"/>
    </w:pPr>
    <w:rPr>
      <w:rFonts w:asciiTheme="majorHAnsi" w:hAnsiTheme="majorHAnsi" w:cs="Arial"/>
      <w:b/>
      <w:bCs/>
      <w:sz w:val="20"/>
    </w:rPr>
  </w:style>
  <w:style w:type="paragraph" w:styleId="4">
    <w:name w:val="heading 4"/>
    <w:basedOn w:val="a1"/>
    <w:next w:val="a1"/>
    <w:semiHidden/>
    <w:pPr>
      <w:keepNext/>
      <w:spacing w:before="240" w:after="60" w:line="250" w:lineRule="atLeast"/>
      <w:outlineLvl w:val="3"/>
    </w:pPr>
    <w:rPr>
      <w:b/>
      <w:bCs/>
      <w:color w:val="565656" w:themeColor="text1"/>
      <w:sz w:val="20"/>
      <w:szCs w:val="28"/>
    </w:rPr>
  </w:style>
  <w:style w:type="paragraph" w:styleId="5">
    <w:name w:val="heading 5"/>
    <w:basedOn w:val="a1"/>
    <w:next w:val="a1"/>
    <w:semiHidden/>
    <w:pPr>
      <w:spacing w:before="240" w:after="60" w:line="250" w:lineRule="atLeast"/>
      <w:outlineLvl w:val="4"/>
    </w:pPr>
    <w:rPr>
      <w:b/>
      <w:bCs/>
      <w:i/>
      <w:iCs/>
      <w:color w:val="565656" w:themeColor="text1"/>
      <w:sz w:val="20"/>
      <w:szCs w:val="26"/>
    </w:rPr>
  </w:style>
  <w:style w:type="paragraph" w:styleId="6">
    <w:name w:val="heading 6"/>
    <w:basedOn w:val="a1"/>
    <w:next w:val="a1"/>
    <w:semiHidden/>
    <w:pPr>
      <w:spacing w:before="240" w:after="60" w:line="250" w:lineRule="atLeast"/>
      <w:outlineLvl w:val="5"/>
    </w:pPr>
    <w:rPr>
      <w:b/>
      <w:bCs/>
      <w:color w:val="565656" w:themeColor="text1"/>
      <w:sz w:val="16"/>
      <w:szCs w:val="22"/>
    </w:rPr>
  </w:style>
  <w:style w:type="paragraph" w:styleId="7">
    <w:name w:val="heading 7"/>
    <w:basedOn w:val="a1"/>
    <w:next w:val="a1"/>
    <w:semiHidden/>
    <w:pPr>
      <w:spacing w:before="240" w:after="60" w:line="250" w:lineRule="atLeast"/>
      <w:outlineLvl w:val="6"/>
    </w:pPr>
    <w:rPr>
      <w:color w:val="565656" w:themeColor="text1"/>
      <w:sz w:val="24"/>
      <w:szCs w:val="24"/>
    </w:rPr>
  </w:style>
  <w:style w:type="paragraph" w:styleId="8">
    <w:name w:val="heading 8"/>
    <w:basedOn w:val="a1"/>
    <w:next w:val="a1"/>
    <w:semiHidden/>
    <w:pPr>
      <w:spacing w:before="240" w:after="60" w:line="250" w:lineRule="atLeast"/>
      <w:outlineLvl w:val="7"/>
    </w:pPr>
    <w:rPr>
      <w:i/>
      <w:iCs/>
      <w:color w:val="565656" w:themeColor="text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adjustRightInd w:val="0"/>
      <w:snapToGrid w:val="0"/>
      <w:spacing w:line="240" w:lineRule="atLeast"/>
    </w:pPr>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qFormat/>
    <w:pPr>
      <w:numPr>
        <w:numId w:val="11"/>
      </w:numPr>
      <w:spacing w:after="70" w:line="250" w:lineRule="atLeast"/>
    </w:pPr>
  </w:style>
  <w:style w:type="paragraph" w:customStyle="1" w:styleId="Label">
    <w:name w:val="Label"/>
    <w:basedOn w:val="a1"/>
    <w:rPr>
      <w:b/>
    </w:rPr>
  </w:style>
  <w:style w:type="paragraph" w:customStyle="1" w:styleId="IntroCopy">
    <w:name w:val="Intro Copy"/>
    <w:basedOn w:val="a1"/>
    <w:qFormat/>
    <w:pPr>
      <w:spacing w:after="280" w:line="260" w:lineRule="atLeast"/>
    </w:pPr>
    <w:rPr>
      <w:b/>
      <w:sz w:val="22"/>
    </w:rPr>
  </w:style>
  <w:style w:type="paragraph" w:styleId="a6">
    <w:name w:val="footer"/>
    <w:basedOn w:val="a1"/>
    <w:link w:val="a7"/>
    <w:pPr>
      <w:tabs>
        <w:tab w:val="right" w:pos="8760"/>
      </w:tabs>
      <w:spacing w:after="0" w:line="240" w:lineRule="auto"/>
    </w:pPr>
    <w:rPr>
      <w:sz w:val="14"/>
      <w:szCs w:val="14"/>
    </w:rPr>
  </w:style>
  <w:style w:type="paragraph" w:styleId="a8">
    <w:name w:val="header"/>
    <w:basedOn w:val="a1"/>
    <w:link w:val="a9"/>
    <w:uiPriority w:val="99"/>
    <w:pPr>
      <w:tabs>
        <w:tab w:val="center" w:pos="4320"/>
        <w:tab w:val="right" w:pos="8640"/>
      </w:tabs>
    </w:pPr>
  </w:style>
  <w:style w:type="character" w:styleId="aa">
    <w:name w:val="page number"/>
    <w:basedOn w:val="a2"/>
    <w:rPr>
      <w:rFonts w:ascii="Arial" w:hAnsi="Arial"/>
      <w:sz w:val="16"/>
    </w:rPr>
  </w:style>
  <w:style w:type="paragraph" w:customStyle="1" w:styleId="SingleSpace">
    <w:name w:val="SingleSpace"/>
    <w:basedOn w:val="a1"/>
    <w:pPr>
      <w:spacing w:after="0" w:line="240" w:lineRule="auto"/>
    </w:pPr>
  </w:style>
  <w:style w:type="paragraph" w:styleId="ab">
    <w:name w:val="Balloon Text"/>
    <w:basedOn w:val="a1"/>
    <w:link w:val="ac"/>
    <w:pPr>
      <w:spacing w:after="0" w:line="240" w:lineRule="auto"/>
    </w:pPr>
    <w:rPr>
      <w:rFonts w:ascii="Tahoma" w:hAnsi="Tahoma" w:cs="Tahoma"/>
      <w:sz w:val="16"/>
      <w:szCs w:val="16"/>
    </w:rPr>
  </w:style>
  <w:style w:type="character" w:customStyle="1" w:styleId="ac">
    <w:name w:val="吹き出し (文字)"/>
    <w:basedOn w:val="a2"/>
    <w:link w:val="ab"/>
    <w:rPr>
      <w:rFonts w:ascii="Tahoma" w:eastAsia="ＭＳ 明朝" w:hAnsi="Tahoma" w:cs="Tahoma"/>
      <w:sz w:val="16"/>
      <w:szCs w:val="16"/>
      <w:lang w:eastAsia="ja-JP"/>
    </w:rPr>
  </w:style>
  <w:style w:type="character" w:customStyle="1" w:styleId="a7">
    <w:name w:val="フッター (文字)"/>
    <w:basedOn w:val="a2"/>
    <w:link w:val="a6"/>
    <w:rPr>
      <w:rFonts w:ascii="Arial" w:eastAsia="ＭＳ 明朝" w:hAnsi="Arial"/>
      <w:sz w:val="14"/>
      <w:szCs w:val="14"/>
      <w:lang w:eastAsia="ja-JP"/>
    </w:rPr>
  </w:style>
  <w:style w:type="paragraph" w:styleId="2">
    <w:name w:val="List Bullet 2"/>
    <w:basedOn w:val="a1"/>
    <w:qFormat/>
    <w:pPr>
      <w:numPr>
        <w:ilvl w:val="1"/>
        <w:numId w:val="11"/>
      </w:numPr>
      <w:spacing w:after="70" w:line="250" w:lineRule="atLeast"/>
    </w:pPr>
  </w:style>
  <w:style w:type="numbering" w:customStyle="1" w:styleId="ListBullets">
    <w:name w:val="List Bullets"/>
    <w:uiPriority w:val="99"/>
    <w:pPr>
      <w:numPr>
        <w:numId w:val="8"/>
      </w:numPr>
    </w:pPr>
  </w:style>
  <w:style w:type="paragraph" w:styleId="a0">
    <w:name w:val="List Number"/>
    <w:basedOn w:val="a1"/>
    <w:qFormat/>
    <w:pPr>
      <w:numPr>
        <w:numId w:val="13"/>
      </w:numPr>
      <w:spacing w:after="70" w:line="250" w:lineRule="atLeast"/>
    </w:pPr>
  </w:style>
  <w:style w:type="numbering" w:customStyle="1" w:styleId="ListNumbers">
    <w:name w:val="List Numbers"/>
    <w:uiPriority w:val="99"/>
    <w:pPr>
      <w:numPr>
        <w:numId w:val="12"/>
      </w:numPr>
    </w:pPr>
  </w:style>
  <w:style w:type="paragraph" w:customStyle="1" w:styleId="Pulloutcopy">
    <w:name w:val="Pullout copy"/>
    <w:basedOn w:val="a1"/>
    <w:qFormat/>
    <w:pPr>
      <w:spacing w:after="270" w:line="250" w:lineRule="atLeast"/>
    </w:pPr>
    <w:rPr>
      <w:sz w:val="26"/>
    </w:rPr>
  </w:style>
  <w:style w:type="table" w:customStyle="1" w:styleId="TableAustrade">
    <w:name w:val="Table_Austrade"/>
    <w:basedOn w:val="a3"/>
    <w:pPr>
      <w:spacing w:before="40" w:after="40" w:line="250" w:lineRule="atLeast"/>
    </w:pPr>
    <w:rPr>
      <w:rFonts w:ascii="Arial" w:hAnsi="Arial"/>
      <w:color w:val="717171"/>
      <w:sz w:val="18"/>
    </w:rPr>
    <w:tblPr>
      <w:tblInd w:w="113" w:type="dxa"/>
      <w:tblBorders>
        <w:bottom w:val="single" w:sz="2" w:space="0" w:color="717171"/>
        <w:insideH w:val="single" w:sz="2" w:space="0" w:color="717171"/>
      </w:tblBorders>
    </w:tblPr>
    <w:tblStylePr w:type="firstRow">
      <w:rPr>
        <w:b/>
        <w:i w:val="0"/>
        <w:color w:val="565656" w:themeColor="text1"/>
      </w:rPr>
      <w:tblPr/>
      <w:tcPr>
        <w:shd w:val="clear" w:color="auto" w:fill="E1E0DC" w:themeFill="background2"/>
      </w:tcPr>
    </w:tblStylePr>
  </w:style>
  <w:style w:type="numbering" w:customStyle="1" w:styleId="Bullets">
    <w:name w:val="Bullets"/>
    <w:uiPriority w:val="99"/>
    <w:pPr>
      <w:numPr>
        <w:numId w:val="14"/>
      </w:numPr>
    </w:pPr>
  </w:style>
  <w:style w:type="paragraph" w:customStyle="1" w:styleId="Note">
    <w:name w:val="Note"/>
    <w:basedOn w:val="a1"/>
    <w:qFormat/>
    <w:pPr>
      <w:spacing w:after="270" w:line="250" w:lineRule="atLeast"/>
    </w:pPr>
    <w:rPr>
      <w:sz w:val="16"/>
    </w:rPr>
  </w:style>
  <w:style w:type="paragraph" w:customStyle="1" w:styleId="TableHeading">
    <w:name w:val="Table Heading"/>
    <w:basedOn w:val="a1"/>
    <w:qFormat/>
    <w:pPr>
      <w:spacing w:after="60" w:line="250" w:lineRule="atLeast"/>
    </w:pPr>
    <w:rPr>
      <w:b/>
    </w:rPr>
  </w:style>
  <w:style w:type="character" w:customStyle="1" w:styleId="Style1">
    <w:name w:val="Style1"/>
    <w:basedOn w:val="a2"/>
    <w:uiPriority w:val="1"/>
    <w:rsid w:val="00305EC5"/>
    <w:rPr>
      <w:rFonts w:ascii="Arial" w:hAnsi="Arial"/>
      <w:color w:val="auto"/>
      <w:sz w:val="20"/>
    </w:rPr>
  </w:style>
  <w:style w:type="character" w:customStyle="1" w:styleId="Style2">
    <w:name w:val="Style2"/>
    <w:basedOn w:val="a2"/>
    <w:uiPriority w:val="1"/>
    <w:rsid w:val="00305EC5"/>
    <w:rPr>
      <w:rFonts w:ascii="Arial" w:hAnsi="Arial"/>
      <w:sz w:val="16"/>
    </w:rPr>
  </w:style>
  <w:style w:type="character" w:styleId="ad">
    <w:name w:val="Placeholder Text"/>
    <w:basedOn w:val="a2"/>
    <w:uiPriority w:val="99"/>
    <w:semiHidden/>
    <w:rsid w:val="00305EC5"/>
    <w:rPr>
      <w:color w:val="808080"/>
    </w:rPr>
  </w:style>
  <w:style w:type="character" w:customStyle="1" w:styleId="Style3">
    <w:name w:val="Style3"/>
    <w:basedOn w:val="a2"/>
    <w:uiPriority w:val="1"/>
    <w:rsid w:val="00071F14"/>
    <w:rPr>
      <w:rFonts w:ascii="Arial" w:hAnsi="Arial"/>
      <w:color w:val="auto"/>
      <w:sz w:val="20"/>
    </w:rPr>
  </w:style>
  <w:style w:type="character" w:customStyle="1" w:styleId="a9">
    <w:name w:val="ヘッダー (文字)"/>
    <w:basedOn w:val="a2"/>
    <w:link w:val="a8"/>
    <w:uiPriority w:val="99"/>
    <w:rsid w:val="00410E4E"/>
    <w:rPr>
      <w:rFonts w:ascii="Arial" w:eastAsia="ＭＳ 明朝" w:hAnsi="Arial"/>
      <w:sz w:val="18"/>
      <w:lang w:eastAsia="ja-JP"/>
    </w:rPr>
  </w:style>
  <w:style w:type="character" w:customStyle="1" w:styleId="Style5">
    <w:name w:val="Style5"/>
    <w:basedOn w:val="a2"/>
    <w:uiPriority w:val="1"/>
    <w:rsid w:val="00FD57EA"/>
    <w:rPr>
      <w:rFonts w:ascii="Arial" w:hAnsi="Arial"/>
      <w:color w:val="auto"/>
      <w:sz w:val="20"/>
    </w:rPr>
  </w:style>
  <w:style w:type="character" w:customStyle="1" w:styleId="Style4">
    <w:name w:val="Style4"/>
    <w:basedOn w:val="a2"/>
    <w:uiPriority w:val="1"/>
    <w:rsid w:val="00FD57EA"/>
    <w:rPr>
      <w:rFonts w:ascii="Arial" w:hAnsi="Arial"/>
      <w:color w:val="auto"/>
      <w:sz w:val="16"/>
    </w:rPr>
  </w:style>
  <w:style w:type="paragraph" w:styleId="ae">
    <w:name w:val="List Paragraph"/>
    <w:basedOn w:val="a1"/>
    <w:uiPriority w:val="34"/>
    <w:qFormat/>
    <w:rsid w:val="001722FC"/>
    <w:pPr>
      <w:adjustRightInd/>
      <w:snapToGrid/>
      <w:spacing w:after="0" w:line="240" w:lineRule="auto"/>
      <w:ind w:left="720"/>
    </w:pPr>
    <w:rPr>
      <w:rFonts w:ascii="Calibri" w:eastAsiaTheme="minorHAnsi" w:hAnsi="Calibri"/>
      <w:sz w:val="22"/>
      <w:szCs w:val="22"/>
      <w:lang w:eastAsia="en-US"/>
    </w:rPr>
  </w:style>
  <w:style w:type="character" w:styleId="af">
    <w:name w:val="Hyperlink"/>
    <w:basedOn w:val="a2"/>
    <w:unhideWhenUsed/>
    <w:rsid w:val="00732751"/>
    <w:rPr>
      <w:color w:val="B3B38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9" w:qFormat="1"/>
    <w:lsdException w:name="header" w:uiPriority="99"/>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1">
    <w:name w:val="Normal"/>
    <w:qFormat/>
    <w:pPr>
      <w:adjustRightInd w:val="0"/>
      <w:snapToGrid w:val="0"/>
      <w:spacing w:after="120" w:line="280" w:lineRule="atLeast"/>
    </w:pPr>
    <w:rPr>
      <w:rFonts w:ascii="Arial" w:eastAsia="ＭＳ 明朝" w:hAnsi="Arial"/>
      <w:sz w:val="18"/>
      <w:lang w:eastAsia="ja-JP"/>
    </w:rPr>
  </w:style>
  <w:style w:type="paragraph" w:styleId="1">
    <w:name w:val="heading 1"/>
    <w:basedOn w:val="a1"/>
    <w:next w:val="a1"/>
    <w:qFormat/>
    <w:pPr>
      <w:keepNext/>
      <w:spacing w:after="200" w:line="320" w:lineRule="atLeast"/>
      <w:outlineLvl w:val="0"/>
    </w:pPr>
    <w:rPr>
      <w:rFonts w:asciiTheme="majorHAnsi" w:hAnsiTheme="majorHAnsi" w:cs="Arial"/>
      <w:bCs/>
      <w:sz w:val="28"/>
    </w:rPr>
  </w:style>
  <w:style w:type="paragraph" w:styleId="20">
    <w:name w:val="heading 2"/>
    <w:basedOn w:val="a1"/>
    <w:next w:val="a1"/>
    <w:qFormat/>
    <w:pPr>
      <w:keepNext/>
      <w:spacing w:after="140" w:line="250" w:lineRule="atLeast"/>
      <w:outlineLvl w:val="1"/>
    </w:pPr>
    <w:rPr>
      <w:rFonts w:asciiTheme="majorHAnsi" w:hAnsiTheme="majorHAnsi" w:cs="Arial"/>
      <w:b/>
      <w:bCs/>
      <w:iCs/>
      <w:sz w:val="24"/>
    </w:rPr>
  </w:style>
  <w:style w:type="paragraph" w:styleId="3">
    <w:name w:val="heading 3"/>
    <w:basedOn w:val="a1"/>
    <w:next w:val="a1"/>
    <w:qFormat/>
    <w:pPr>
      <w:keepNext/>
      <w:spacing w:after="180" w:line="250" w:lineRule="atLeast"/>
      <w:outlineLvl w:val="2"/>
    </w:pPr>
    <w:rPr>
      <w:rFonts w:asciiTheme="majorHAnsi" w:hAnsiTheme="majorHAnsi" w:cs="Arial"/>
      <w:b/>
      <w:bCs/>
      <w:sz w:val="20"/>
    </w:rPr>
  </w:style>
  <w:style w:type="paragraph" w:styleId="4">
    <w:name w:val="heading 4"/>
    <w:basedOn w:val="a1"/>
    <w:next w:val="a1"/>
    <w:semiHidden/>
    <w:pPr>
      <w:keepNext/>
      <w:spacing w:before="240" w:after="60" w:line="250" w:lineRule="atLeast"/>
      <w:outlineLvl w:val="3"/>
    </w:pPr>
    <w:rPr>
      <w:b/>
      <w:bCs/>
      <w:color w:val="565656" w:themeColor="text1"/>
      <w:sz w:val="20"/>
      <w:szCs w:val="28"/>
    </w:rPr>
  </w:style>
  <w:style w:type="paragraph" w:styleId="5">
    <w:name w:val="heading 5"/>
    <w:basedOn w:val="a1"/>
    <w:next w:val="a1"/>
    <w:semiHidden/>
    <w:pPr>
      <w:spacing w:before="240" w:after="60" w:line="250" w:lineRule="atLeast"/>
      <w:outlineLvl w:val="4"/>
    </w:pPr>
    <w:rPr>
      <w:b/>
      <w:bCs/>
      <w:i/>
      <w:iCs/>
      <w:color w:val="565656" w:themeColor="text1"/>
      <w:sz w:val="20"/>
      <w:szCs w:val="26"/>
    </w:rPr>
  </w:style>
  <w:style w:type="paragraph" w:styleId="6">
    <w:name w:val="heading 6"/>
    <w:basedOn w:val="a1"/>
    <w:next w:val="a1"/>
    <w:semiHidden/>
    <w:pPr>
      <w:spacing w:before="240" w:after="60" w:line="250" w:lineRule="atLeast"/>
      <w:outlineLvl w:val="5"/>
    </w:pPr>
    <w:rPr>
      <w:b/>
      <w:bCs/>
      <w:color w:val="565656" w:themeColor="text1"/>
      <w:sz w:val="16"/>
      <w:szCs w:val="22"/>
    </w:rPr>
  </w:style>
  <w:style w:type="paragraph" w:styleId="7">
    <w:name w:val="heading 7"/>
    <w:basedOn w:val="a1"/>
    <w:next w:val="a1"/>
    <w:semiHidden/>
    <w:pPr>
      <w:spacing w:before="240" w:after="60" w:line="250" w:lineRule="atLeast"/>
      <w:outlineLvl w:val="6"/>
    </w:pPr>
    <w:rPr>
      <w:color w:val="565656" w:themeColor="text1"/>
      <w:sz w:val="24"/>
      <w:szCs w:val="24"/>
    </w:rPr>
  </w:style>
  <w:style w:type="paragraph" w:styleId="8">
    <w:name w:val="heading 8"/>
    <w:basedOn w:val="a1"/>
    <w:next w:val="a1"/>
    <w:semiHidden/>
    <w:pPr>
      <w:spacing w:before="240" w:after="60" w:line="250" w:lineRule="atLeast"/>
      <w:outlineLvl w:val="7"/>
    </w:pPr>
    <w:rPr>
      <w:i/>
      <w:iCs/>
      <w:color w:val="565656" w:themeColor="text1"/>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pPr>
      <w:adjustRightInd w:val="0"/>
      <w:snapToGrid w:val="0"/>
      <w:spacing w:line="240" w:lineRule="atLeast"/>
    </w:pPr>
    <w:rPr>
      <w:rFonts w:ascii="Arial" w:eastAsia="ＭＳ 明朝"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qFormat/>
    <w:pPr>
      <w:numPr>
        <w:numId w:val="11"/>
      </w:numPr>
      <w:spacing w:after="70" w:line="250" w:lineRule="atLeast"/>
    </w:pPr>
  </w:style>
  <w:style w:type="paragraph" w:customStyle="1" w:styleId="Label">
    <w:name w:val="Label"/>
    <w:basedOn w:val="a1"/>
    <w:rPr>
      <w:b/>
    </w:rPr>
  </w:style>
  <w:style w:type="paragraph" w:customStyle="1" w:styleId="IntroCopy">
    <w:name w:val="Intro Copy"/>
    <w:basedOn w:val="a1"/>
    <w:qFormat/>
    <w:pPr>
      <w:spacing w:after="280" w:line="260" w:lineRule="atLeast"/>
    </w:pPr>
    <w:rPr>
      <w:b/>
      <w:sz w:val="22"/>
    </w:rPr>
  </w:style>
  <w:style w:type="paragraph" w:styleId="a6">
    <w:name w:val="footer"/>
    <w:basedOn w:val="a1"/>
    <w:link w:val="a7"/>
    <w:pPr>
      <w:tabs>
        <w:tab w:val="right" w:pos="8760"/>
      </w:tabs>
      <w:spacing w:after="0" w:line="240" w:lineRule="auto"/>
    </w:pPr>
    <w:rPr>
      <w:sz w:val="14"/>
      <w:szCs w:val="14"/>
    </w:rPr>
  </w:style>
  <w:style w:type="paragraph" w:styleId="a8">
    <w:name w:val="header"/>
    <w:basedOn w:val="a1"/>
    <w:link w:val="a9"/>
    <w:uiPriority w:val="99"/>
    <w:pPr>
      <w:tabs>
        <w:tab w:val="center" w:pos="4320"/>
        <w:tab w:val="right" w:pos="8640"/>
      </w:tabs>
    </w:pPr>
  </w:style>
  <w:style w:type="character" w:styleId="aa">
    <w:name w:val="page number"/>
    <w:basedOn w:val="a2"/>
    <w:rPr>
      <w:rFonts w:ascii="Arial" w:hAnsi="Arial"/>
      <w:sz w:val="16"/>
    </w:rPr>
  </w:style>
  <w:style w:type="paragraph" w:customStyle="1" w:styleId="SingleSpace">
    <w:name w:val="SingleSpace"/>
    <w:basedOn w:val="a1"/>
    <w:pPr>
      <w:spacing w:after="0" w:line="240" w:lineRule="auto"/>
    </w:pPr>
  </w:style>
  <w:style w:type="paragraph" w:styleId="ab">
    <w:name w:val="Balloon Text"/>
    <w:basedOn w:val="a1"/>
    <w:link w:val="ac"/>
    <w:pPr>
      <w:spacing w:after="0" w:line="240" w:lineRule="auto"/>
    </w:pPr>
    <w:rPr>
      <w:rFonts w:ascii="Tahoma" w:hAnsi="Tahoma" w:cs="Tahoma"/>
      <w:sz w:val="16"/>
      <w:szCs w:val="16"/>
    </w:rPr>
  </w:style>
  <w:style w:type="character" w:customStyle="1" w:styleId="ac">
    <w:name w:val="吹き出し (文字)"/>
    <w:basedOn w:val="a2"/>
    <w:link w:val="ab"/>
    <w:rPr>
      <w:rFonts w:ascii="Tahoma" w:eastAsia="ＭＳ 明朝" w:hAnsi="Tahoma" w:cs="Tahoma"/>
      <w:sz w:val="16"/>
      <w:szCs w:val="16"/>
      <w:lang w:eastAsia="ja-JP"/>
    </w:rPr>
  </w:style>
  <w:style w:type="character" w:customStyle="1" w:styleId="a7">
    <w:name w:val="フッター (文字)"/>
    <w:basedOn w:val="a2"/>
    <w:link w:val="a6"/>
    <w:rPr>
      <w:rFonts w:ascii="Arial" w:eastAsia="ＭＳ 明朝" w:hAnsi="Arial"/>
      <w:sz w:val="14"/>
      <w:szCs w:val="14"/>
      <w:lang w:eastAsia="ja-JP"/>
    </w:rPr>
  </w:style>
  <w:style w:type="paragraph" w:styleId="2">
    <w:name w:val="List Bullet 2"/>
    <w:basedOn w:val="a1"/>
    <w:qFormat/>
    <w:pPr>
      <w:numPr>
        <w:ilvl w:val="1"/>
        <w:numId w:val="11"/>
      </w:numPr>
      <w:spacing w:after="70" w:line="250" w:lineRule="atLeast"/>
    </w:pPr>
  </w:style>
  <w:style w:type="numbering" w:customStyle="1" w:styleId="ListBullets">
    <w:name w:val="List Bullets"/>
    <w:uiPriority w:val="99"/>
    <w:pPr>
      <w:numPr>
        <w:numId w:val="8"/>
      </w:numPr>
    </w:pPr>
  </w:style>
  <w:style w:type="paragraph" w:styleId="a0">
    <w:name w:val="List Number"/>
    <w:basedOn w:val="a1"/>
    <w:qFormat/>
    <w:pPr>
      <w:numPr>
        <w:numId w:val="13"/>
      </w:numPr>
      <w:spacing w:after="70" w:line="250" w:lineRule="atLeast"/>
    </w:pPr>
  </w:style>
  <w:style w:type="numbering" w:customStyle="1" w:styleId="ListNumbers">
    <w:name w:val="List Numbers"/>
    <w:uiPriority w:val="99"/>
    <w:pPr>
      <w:numPr>
        <w:numId w:val="12"/>
      </w:numPr>
    </w:pPr>
  </w:style>
  <w:style w:type="paragraph" w:customStyle="1" w:styleId="Pulloutcopy">
    <w:name w:val="Pullout copy"/>
    <w:basedOn w:val="a1"/>
    <w:qFormat/>
    <w:pPr>
      <w:spacing w:after="270" w:line="250" w:lineRule="atLeast"/>
    </w:pPr>
    <w:rPr>
      <w:sz w:val="26"/>
    </w:rPr>
  </w:style>
  <w:style w:type="table" w:customStyle="1" w:styleId="TableAustrade">
    <w:name w:val="Table_Austrade"/>
    <w:basedOn w:val="a3"/>
    <w:pPr>
      <w:spacing w:before="40" w:after="40" w:line="250" w:lineRule="atLeast"/>
    </w:pPr>
    <w:rPr>
      <w:rFonts w:ascii="Arial" w:hAnsi="Arial"/>
      <w:color w:val="717171"/>
      <w:sz w:val="18"/>
    </w:rPr>
    <w:tblPr>
      <w:tblInd w:w="113" w:type="dxa"/>
      <w:tblBorders>
        <w:bottom w:val="single" w:sz="2" w:space="0" w:color="717171"/>
        <w:insideH w:val="single" w:sz="2" w:space="0" w:color="717171"/>
      </w:tblBorders>
    </w:tblPr>
    <w:tblStylePr w:type="firstRow">
      <w:rPr>
        <w:b/>
        <w:i w:val="0"/>
        <w:color w:val="565656" w:themeColor="text1"/>
      </w:rPr>
      <w:tblPr/>
      <w:tcPr>
        <w:shd w:val="clear" w:color="auto" w:fill="E1E0DC" w:themeFill="background2"/>
      </w:tcPr>
    </w:tblStylePr>
  </w:style>
  <w:style w:type="numbering" w:customStyle="1" w:styleId="Bullets">
    <w:name w:val="Bullets"/>
    <w:uiPriority w:val="99"/>
    <w:pPr>
      <w:numPr>
        <w:numId w:val="14"/>
      </w:numPr>
    </w:pPr>
  </w:style>
  <w:style w:type="paragraph" w:customStyle="1" w:styleId="Note">
    <w:name w:val="Note"/>
    <w:basedOn w:val="a1"/>
    <w:qFormat/>
    <w:pPr>
      <w:spacing w:after="270" w:line="250" w:lineRule="atLeast"/>
    </w:pPr>
    <w:rPr>
      <w:sz w:val="16"/>
    </w:rPr>
  </w:style>
  <w:style w:type="paragraph" w:customStyle="1" w:styleId="TableHeading">
    <w:name w:val="Table Heading"/>
    <w:basedOn w:val="a1"/>
    <w:qFormat/>
    <w:pPr>
      <w:spacing w:after="60" w:line="250" w:lineRule="atLeast"/>
    </w:pPr>
    <w:rPr>
      <w:b/>
    </w:rPr>
  </w:style>
  <w:style w:type="character" w:customStyle="1" w:styleId="Style1">
    <w:name w:val="Style1"/>
    <w:basedOn w:val="a2"/>
    <w:uiPriority w:val="1"/>
    <w:rsid w:val="00305EC5"/>
    <w:rPr>
      <w:rFonts w:ascii="Arial" w:hAnsi="Arial"/>
      <w:color w:val="auto"/>
      <w:sz w:val="20"/>
    </w:rPr>
  </w:style>
  <w:style w:type="character" w:customStyle="1" w:styleId="Style2">
    <w:name w:val="Style2"/>
    <w:basedOn w:val="a2"/>
    <w:uiPriority w:val="1"/>
    <w:rsid w:val="00305EC5"/>
    <w:rPr>
      <w:rFonts w:ascii="Arial" w:hAnsi="Arial"/>
      <w:sz w:val="16"/>
    </w:rPr>
  </w:style>
  <w:style w:type="character" w:styleId="ad">
    <w:name w:val="Placeholder Text"/>
    <w:basedOn w:val="a2"/>
    <w:uiPriority w:val="99"/>
    <w:semiHidden/>
    <w:rsid w:val="00305EC5"/>
    <w:rPr>
      <w:color w:val="808080"/>
    </w:rPr>
  </w:style>
  <w:style w:type="character" w:customStyle="1" w:styleId="Style3">
    <w:name w:val="Style3"/>
    <w:basedOn w:val="a2"/>
    <w:uiPriority w:val="1"/>
    <w:rsid w:val="00071F14"/>
    <w:rPr>
      <w:rFonts w:ascii="Arial" w:hAnsi="Arial"/>
      <w:color w:val="auto"/>
      <w:sz w:val="20"/>
    </w:rPr>
  </w:style>
  <w:style w:type="character" w:customStyle="1" w:styleId="a9">
    <w:name w:val="ヘッダー (文字)"/>
    <w:basedOn w:val="a2"/>
    <w:link w:val="a8"/>
    <w:uiPriority w:val="99"/>
    <w:rsid w:val="00410E4E"/>
    <w:rPr>
      <w:rFonts w:ascii="Arial" w:eastAsia="ＭＳ 明朝" w:hAnsi="Arial"/>
      <w:sz w:val="18"/>
      <w:lang w:eastAsia="ja-JP"/>
    </w:rPr>
  </w:style>
  <w:style w:type="character" w:customStyle="1" w:styleId="Style5">
    <w:name w:val="Style5"/>
    <w:basedOn w:val="a2"/>
    <w:uiPriority w:val="1"/>
    <w:rsid w:val="00FD57EA"/>
    <w:rPr>
      <w:rFonts w:ascii="Arial" w:hAnsi="Arial"/>
      <w:color w:val="auto"/>
      <w:sz w:val="20"/>
    </w:rPr>
  </w:style>
  <w:style w:type="character" w:customStyle="1" w:styleId="Style4">
    <w:name w:val="Style4"/>
    <w:basedOn w:val="a2"/>
    <w:uiPriority w:val="1"/>
    <w:rsid w:val="00FD57EA"/>
    <w:rPr>
      <w:rFonts w:ascii="Arial" w:hAnsi="Arial"/>
      <w:color w:val="auto"/>
      <w:sz w:val="16"/>
    </w:rPr>
  </w:style>
  <w:style w:type="paragraph" w:styleId="ae">
    <w:name w:val="List Paragraph"/>
    <w:basedOn w:val="a1"/>
    <w:uiPriority w:val="34"/>
    <w:qFormat/>
    <w:rsid w:val="001722FC"/>
    <w:pPr>
      <w:adjustRightInd/>
      <w:snapToGrid/>
      <w:spacing w:after="0" w:line="240" w:lineRule="auto"/>
      <w:ind w:left="720"/>
    </w:pPr>
    <w:rPr>
      <w:rFonts w:ascii="Calibri" w:eastAsiaTheme="minorHAnsi" w:hAnsi="Calibri"/>
      <w:sz w:val="22"/>
      <w:szCs w:val="22"/>
      <w:lang w:eastAsia="en-US"/>
    </w:rPr>
  </w:style>
  <w:style w:type="character" w:styleId="af">
    <w:name w:val="Hyperlink"/>
    <w:basedOn w:val="a2"/>
    <w:unhideWhenUsed/>
    <w:rsid w:val="00732751"/>
    <w:rPr>
      <w:color w:val="B3B38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le.hall@austrade.gov.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strade.gov.au" TargetMode="External"/><Relationship Id="rId4" Type="http://schemas.openxmlformats.org/officeDocument/2006/relationships/settings" Target="settings.xml"/><Relationship Id="rId9" Type="http://schemas.openxmlformats.org/officeDocument/2006/relationships/hyperlink" Target="http://www.austrade.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Correspondence\Memo.dotx" TargetMode="External"/></Relationships>
</file>

<file path=word/theme/theme1.xml><?xml version="1.0" encoding="utf-8"?>
<a:theme xmlns:a="http://schemas.openxmlformats.org/drawingml/2006/main" name="Office Theme">
  <a:themeElements>
    <a:clrScheme name="Austrade Colours">
      <a:dk1>
        <a:srgbClr val="565656"/>
      </a:dk1>
      <a:lt1>
        <a:srgbClr val="FFFFFF"/>
      </a:lt1>
      <a:dk2>
        <a:srgbClr val="565656"/>
      </a:dk2>
      <a:lt2>
        <a:srgbClr val="E1E0DC"/>
      </a:lt2>
      <a:accent1>
        <a:srgbClr val="D98815"/>
      </a:accent1>
      <a:accent2>
        <a:srgbClr val="A4A6A8"/>
      </a:accent2>
      <a:accent3>
        <a:srgbClr val="F9BC33"/>
      </a:accent3>
      <a:accent4>
        <a:srgbClr val="C85315"/>
      </a:accent4>
      <a:accent5>
        <a:srgbClr val="582D40"/>
      </a:accent5>
      <a:accent6>
        <a:srgbClr val="34657F"/>
      </a:accent6>
      <a:hlink>
        <a:srgbClr val="B3B38C"/>
      </a:hlink>
      <a:folHlink>
        <a:srgbClr val="DCD6B2"/>
      </a:folHlink>
    </a:clrScheme>
    <a:fontScheme name="Austrad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Memo.dotx</Template>
  <TotalTime>0</TotalTime>
  <Pages>4</Pages>
  <Words>923</Words>
  <Characters>5563</Characters>
  <Application>Microsoft Office Word</Application>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2018-11-25T22:18:00Z</dcterms:created>
  <dcterms:modified xsi:type="dcterms:W3CDTF">2018-11-25T22:31:00Z</dcterms:modified>
</cp:coreProperties>
</file>